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2" w:type="dxa"/>
        <w:tblLayout w:type="fixed"/>
        <w:tblLook w:val="01E0" w:firstRow="1" w:lastRow="1" w:firstColumn="1" w:lastColumn="1" w:noHBand="0" w:noVBand="0"/>
      </w:tblPr>
      <w:tblGrid>
        <w:gridCol w:w="4534"/>
        <w:gridCol w:w="4988"/>
      </w:tblGrid>
      <w:tr w:rsidR="00047160" w:rsidRPr="00256EC8" w:rsidTr="00047160">
        <w:tc>
          <w:tcPr>
            <w:tcW w:w="4534" w:type="dxa"/>
            <w:shd w:val="clear" w:color="auto" w:fill="auto"/>
          </w:tcPr>
          <w:p w:rsidR="00047160" w:rsidRDefault="00047160" w:rsidP="00874D5D">
            <w:pPr>
              <w:tabs>
                <w:tab w:val="left" w:pos="1080"/>
                <w:tab w:val="left" w:pos="4500"/>
              </w:tabs>
              <w:rPr>
                <w:b/>
              </w:rPr>
            </w:pPr>
            <w:r w:rsidRPr="00256EC8">
              <w:rPr>
                <w:b/>
              </w:rPr>
              <w:t xml:space="preserve">LPP (Lokal Pedagogisk planering) </w:t>
            </w:r>
            <w:r>
              <w:rPr>
                <w:b/>
              </w:rPr>
              <w:t xml:space="preserve">      </w:t>
            </w:r>
          </w:p>
          <w:p w:rsidR="00047160" w:rsidRPr="009F396E" w:rsidRDefault="00047160" w:rsidP="00874D5D">
            <w:pPr>
              <w:tabs>
                <w:tab w:val="left" w:pos="1080"/>
                <w:tab w:val="left" w:pos="4500"/>
              </w:tabs>
            </w:pPr>
            <w:r w:rsidRPr="009F396E">
              <w:t xml:space="preserve">GSO 4 Årbyskolan HT 2015      </w:t>
            </w:r>
          </w:p>
          <w:p w:rsidR="00047160" w:rsidRPr="009F396E" w:rsidRDefault="00047160" w:rsidP="00874D5D">
            <w:pPr>
              <w:tabs>
                <w:tab w:val="left" w:pos="1080"/>
                <w:tab w:val="left" w:pos="4500"/>
              </w:tabs>
              <w:rPr>
                <w:rFonts w:cstheme="minorHAnsi"/>
                <w:noProof/>
                <w:sz w:val="32"/>
                <w:szCs w:val="32"/>
                <w:lang w:eastAsia="sv-SE"/>
              </w:rPr>
            </w:pPr>
            <w:r>
              <w:t xml:space="preserve">Ämne: </w:t>
            </w:r>
            <w:r>
              <w:t xml:space="preserve">Geografi </w:t>
            </w:r>
            <w:r>
              <w:t>åk 4 (</w:t>
            </w:r>
            <w:r w:rsidR="00B05C0B">
              <w:t>Världen</w:t>
            </w:r>
            <w:r>
              <w:t>)</w:t>
            </w:r>
            <w:r>
              <w:rPr>
                <w:rFonts w:cstheme="minorHAnsi"/>
                <w:b/>
                <w:noProof/>
                <w:sz w:val="32"/>
                <w:szCs w:val="32"/>
                <w:u w:val="single"/>
                <w:lang w:eastAsia="sv-SE"/>
              </w:rPr>
              <w:t xml:space="preserve"> </w:t>
            </w:r>
          </w:p>
          <w:p w:rsidR="00047160" w:rsidRPr="00047160" w:rsidRDefault="00047160" w:rsidP="00874D5D">
            <w:pPr>
              <w:tabs>
                <w:tab w:val="left" w:pos="1080"/>
                <w:tab w:val="left" w:pos="4500"/>
              </w:tabs>
              <w:rPr>
                <w:rFonts w:cstheme="minorHAnsi"/>
                <w:b/>
                <w:noProof/>
                <w:sz w:val="32"/>
                <w:szCs w:val="32"/>
                <w:u w:val="single"/>
                <w:lang w:eastAsia="sv-SE"/>
              </w:rPr>
            </w:pPr>
            <w:r>
              <w:rPr>
                <w:rFonts w:cstheme="minorHAnsi"/>
                <w:b/>
                <w:noProof/>
                <w:sz w:val="32"/>
                <w:szCs w:val="32"/>
                <w:u w:val="single"/>
                <w:lang w:eastAsia="sv-SE"/>
              </w:rPr>
              <w:drawing>
                <wp:anchor distT="0" distB="0" distL="114300" distR="114300" simplePos="0" relativeHeight="251659264" behindDoc="1" locked="0" layoutInCell="1" allowOverlap="1" wp14:anchorId="629F2983" wp14:editId="0F087DF4">
                  <wp:simplePos x="0" y="0"/>
                  <wp:positionH relativeFrom="column">
                    <wp:posOffset>-211455</wp:posOffset>
                  </wp:positionH>
                  <wp:positionV relativeFrom="paragraph">
                    <wp:posOffset>-646430</wp:posOffset>
                  </wp:positionV>
                  <wp:extent cx="390525" cy="685800"/>
                  <wp:effectExtent l="0" t="0" r="9525" b="0"/>
                  <wp:wrapThrough wrapText="bothSides">
                    <wp:wrapPolygon edited="0">
                      <wp:start x="0" y="0"/>
                      <wp:lineTo x="0" y="21000"/>
                      <wp:lineTo x="21073" y="21000"/>
                      <wp:lineTo x="21073" y="0"/>
                      <wp:lineTo x="0" y="0"/>
                    </wp:wrapPolygon>
                  </wp:wrapThrough>
                  <wp:docPr id="1" name="Bildobjekt 1" descr="http://t1.gstatic.com/images?q=tbn:ANd9GcSga9qLRz-mDzHLxAtTsoARcknkwfDI8QqBgIJrZ75JJb_ph71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ga9qLRz-mDzHLxAtTsoARcknkwfDI8QqBgIJrZ75JJb_ph71p">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Lärare: Jasmina </w:t>
            </w:r>
            <w:proofErr w:type="spellStart"/>
            <w:r>
              <w:t>Haskic</w:t>
            </w:r>
            <w:proofErr w:type="spellEnd"/>
            <w:r>
              <w:rPr>
                <w:rFonts w:cstheme="minorHAnsi"/>
                <w:b/>
                <w:noProof/>
                <w:sz w:val="32"/>
                <w:szCs w:val="32"/>
                <w:u w:val="single"/>
                <w:lang w:eastAsia="sv-SE"/>
              </w:rPr>
              <w:t xml:space="preserve"> </w:t>
            </w:r>
          </w:p>
        </w:tc>
        <w:tc>
          <w:tcPr>
            <w:tcW w:w="4988" w:type="dxa"/>
            <w:shd w:val="clear" w:color="auto" w:fill="auto"/>
          </w:tcPr>
          <w:p w:rsidR="00047160" w:rsidRPr="00256EC8" w:rsidRDefault="00047160" w:rsidP="00874D5D">
            <w:pPr>
              <w:rPr>
                <w:b/>
              </w:rPr>
            </w:pPr>
          </w:p>
          <w:p w:rsidR="00047160" w:rsidRPr="00256EC8" w:rsidRDefault="00AA0AE0" w:rsidP="00874D5D">
            <w:pPr>
              <w:rPr>
                <w:b/>
              </w:rPr>
            </w:pPr>
            <w:r>
              <w:rPr>
                <w:noProof/>
                <w:lang w:eastAsia="sv-SE"/>
              </w:rPr>
              <w:drawing>
                <wp:anchor distT="0" distB="0" distL="114300" distR="114300" simplePos="0" relativeHeight="251660288" behindDoc="1" locked="0" layoutInCell="1" allowOverlap="1" wp14:anchorId="0D42C1E4" wp14:editId="5514FBFA">
                  <wp:simplePos x="0" y="0"/>
                  <wp:positionH relativeFrom="column">
                    <wp:posOffset>850265</wp:posOffset>
                  </wp:positionH>
                  <wp:positionV relativeFrom="paragraph">
                    <wp:posOffset>-226695</wp:posOffset>
                  </wp:positionV>
                  <wp:extent cx="1781175" cy="1719580"/>
                  <wp:effectExtent l="0" t="0" r="9525" b="0"/>
                  <wp:wrapThrough wrapText="bothSides">
                    <wp:wrapPolygon edited="0">
                      <wp:start x="0" y="0"/>
                      <wp:lineTo x="0" y="21297"/>
                      <wp:lineTo x="21484" y="21297"/>
                      <wp:lineTo x="21484" y="0"/>
                      <wp:lineTo x="0" y="0"/>
                    </wp:wrapPolygon>
                  </wp:wrapThrough>
                  <wp:docPr id="2" name="Bildobjekt 2" descr="http://bibliotek.botkyrka.se/Gemensamt/Bilder/c88d5796-b0b5-4d22-93a7-ca991f0ab6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tek.botkyrka.se/Gemensamt/Bilder/c88d5796-b0b5-4d22-93a7-ca991f0ab6c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7160" w:rsidRPr="00153B38" w:rsidRDefault="00047160" w:rsidP="00047160">
      <w:pPr>
        <w:rPr>
          <w:b/>
          <w:sz w:val="24"/>
          <w:szCs w:val="24"/>
          <w:u w:val="single"/>
        </w:rPr>
      </w:pPr>
      <w:r w:rsidRPr="00153B38">
        <w:rPr>
          <w:b/>
          <w:sz w:val="24"/>
          <w:szCs w:val="24"/>
          <w:u w:val="single"/>
        </w:rPr>
        <w:t>Syfte:</w:t>
      </w:r>
    </w:p>
    <w:p w:rsidR="00047160" w:rsidRPr="00153B38" w:rsidRDefault="00047160" w:rsidP="00047160">
      <w:pPr>
        <w:rPr>
          <w:sz w:val="24"/>
          <w:szCs w:val="24"/>
        </w:rPr>
      </w:pPr>
      <w:r w:rsidRPr="00153B38">
        <w:rPr>
          <w:sz w:val="24"/>
          <w:szCs w:val="24"/>
        </w:rPr>
        <w:t>1. U</w:t>
      </w:r>
      <w:r w:rsidRPr="00153B38">
        <w:rPr>
          <w:sz w:val="24"/>
          <w:szCs w:val="24"/>
        </w:rPr>
        <w:t>tveckla kunskaper om, och kunna göra jämförelser mellan olika platser och regioner</w:t>
      </w:r>
      <w:r w:rsidRPr="00153B38">
        <w:rPr>
          <w:sz w:val="24"/>
          <w:szCs w:val="24"/>
        </w:rPr>
        <w:t>.</w:t>
      </w:r>
    </w:p>
    <w:p w:rsidR="00047160" w:rsidRPr="00153B38" w:rsidRDefault="00047160" w:rsidP="00047160">
      <w:pPr>
        <w:rPr>
          <w:sz w:val="24"/>
          <w:szCs w:val="24"/>
        </w:rPr>
      </w:pPr>
      <w:r w:rsidRPr="00153B38">
        <w:rPr>
          <w:sz w:val="24"/>
          <w:szCs w:val="24"/>
        </w:rPr>
        <w:t>2. U</w:t>
      </w:r>
      <w:r w:rsidRPr="00153B38">
        <w:rPr>
          <w:sz w:val="24"/>
          <w:szCs w:val="24"/>
        </w:rPr>
        <w:t>tveckla kunskaper om, och kunna göra jämförelser mellan olika platser, regioner och levnadsvillkor</w:t>
      </w:r>
      <w:r w:rsidRPr="00153B38">
        <w:rPr>
          <w:sz w:val="24"/>
          <w:szCs w:val="24"/>
        </w:rPr>
        <w:t>.</w:t>
      </w:r>
    </w:p>
    <w:p w:rsidR="00047160" w:rsidRPr="00153B38" w:rsidRDefault="00047160" w:rsidP="00047160">
      <w:pPr>
        <w:rPr>
          <w:sz w:val="24"/>
          <w:szCs w:val="24"/>
        </w:rPr>
      </w:pPr>
      <w:r w:rsidRPr="00153B38">
        <w:rPr>
          <w:sz w:val="24"/>
          <w:szCs w:val="24"/>
        </w:rPr>
        <w:t xml:space="preserve">3. </w:t>
      </w:r>
      <w:r w:rsidRPr="00153B38">
        <w:rPr>
          <w:sz w:val="24"/>
          <w:szCs w:val="24"/>
        </w:rPr>
        <w:t>Undervisningen ska ge eleverna kunskap om kartan och kännedom om viktiga namn, läges- och storleksrelationer så att de kan orientera sig</w:t>
      </w:r>
      <w:r w:rsidRPr="00153B38">
        <w:rPr>
          <w:sz w:val="24"/>
          <w:szCs w:val="24"/>
        </w:rPr>
        <w:t>.</w:t>
      </w:r>
    </w:p>
    <w:p w:rsidR="00047160" w:rsidRPr="00153B38" w:rsidRDefault="00047160" w:rsidP="00047160">
      <w:pPr>
        <w:rPr>
          <w:sz w:val="24"/>
          <w:szCs w:val="24"/>
        </w:rPr>
      </w:pPr>
      <w:r w:rsidRPr="00153B38">
        <w:rPr>
          <w:sz w:val="24"/>
          <w:szCs w:val="24"/>
        </w:rPr>
        <w:t xml:space="preserve">4. </w:t>
      </w:r>
      <w:r w:rsidR="00AA0AE0" w:rsidRPr="00153B38">
        <w:rPr>
          <w:sz w:val="24"/>
          <w:szCs w:val="24"/>
        </w:rPr>
        <w:t>U</w:t>
      </w:r>
      <w:r w:rsidRPr="00153B38">
        <w:rPr>
          <w:sz w:val="24"/>
          <w:szCs w:val="24"/>
        </w:rPr>
        <w:t>tveckla en medvetenhet om de sammanhang där geografiska kunskaper är viktiga och användbara.</w:t>
      </w:r>
    </w:p>
    <w:p w:rsidR="00047160" w:rsidRPr="00153B38" w:rsidRDefault="00047160" w:rsidP="00047160">
      <w:pPr>
        <w:rPr>
          <w:sz w:val="24"/>
          <w:szCs w:val="24"/>
        </w:rPr>
      </w:pPr>
      <w:r w:rsidRPr="00153B38">
        <w:rPr>
          <w:sz w:val="24"/>
          <w:szCs w:val="24"/>
        </w:rPr>
        <w:t xml:space="preserve">5. </w:t>
      </w:r>
      <w:r w:rsidRPr="00153B38">
        <w:rPr>
          <w:sz w:val="24"/>
          <w:szCs w:val="24"/>
        </w:rPr>
        <w:t>Undervisningen ska även ge eleverna förutsättningar att utveckla kännedom om olika geografiska begrepp.</w:t>
      </w:r>
    </w:p>
    <w:p w:rsidR="00047160" w:rsidRPr="00153B38" w:rsidRDefault="00047160" w:rsidP="00047160">
      <w:pPr>
        <w:rPr>
          <w:b/>
          <w:sz w:val="24"/>
          <w:szCs w:val="24"/>
          <w:u w:val="single"/>
        </w:rPr>
      </w:pPr>
      <w:r w:rsidRPr="00153B38">
        <w:rPr>
          <w:b/>
          <w:sz w:val="24"/>
          <w:szCs w:val="24"/>
          <w:u w:val="single"/>
        </w:rPr>
        <w:t>Centralt innehåll:</w:t>
      </w:r>
    </w:p>
    <w:p w:rsidR="00047160" w:rsidRPr="00153B38" w:rsidRDefault="00047160" w:rsidP="00047160">
      <w:pPr>
        <w:rPr>
          <w:sz w:val="24"/>
          <w:szCs w:val="24"/>
        </w:rPr>
      </w:pPr>
      <w:r w:rsidRPr="00153B38">
        <w:rPr>
          <w:sz w:val="24"/>
          <w:szCs w:val="24"/>
        </w:rPr>
        <w:t>De svenska natur- och kulturlandskapen. Processen bakom samt deras utmärkande drag och utbredning. Jordens naturresurser, till exempel vatten, odlingsmark, skogar och fossila bränslen. Var på jorden olika resurser finns och vad de används till. Vattnets betydelse, dess fördelning och kretslopp.</w:t>
      </w:r>
    </w:p>
    <w:p w:rsidR="00047160" w:rsidRPr="00153B38" w:rsidRDefault="00047160" w:rsidP="00047160">
      <w:pPr>
        <w:rPr>
          <w:sz w:val="24"/>
          <w:szCs w:val="24"/>
        </w:rPr>
      </w:pPr>
      <w:r w:rsidRPr="00153B38">
        <w:rPr>
          <w:sz w:val="24"/>
          <w:szCs w:val="24"/>
        </w:rPr>
        <w:t>Fördelningen av Sveriges befolkning samt orsaker till fördelningen och konsekvenser av denna.</w:t>
      </w:r>
    </w:p>
    <w:p w:rsidR="00047160" w:rsidRPr="00153B38" w:rsidRDefault="00047160" w:rsidP="00047160">
      <w:pPr>
        <w:rPr>
          <w:sz w:val="24"/>
          <w:szCs w:val="24"/>
        </w:rPr>
      </w:pPr>
      <w:r w:rsidRPr="00153B38">
        <w:rPr>
          <w:sz w:val="24"/>
          <w:szCs w:val="24"/>
        </w:rPr>
        <w:t>Namn och läge på Sveriges landskap samt orter, berg, hav och vatten i Sverige</w:t>
      </w:r>
      <w:r w:rsidRPr="00153B38">
        <w:rPr>
          <w:sz w:val="24"/>
          <w:szCs w:val="24"/>
        </w:rPr>
        <w:t>.</w:t>
      </w:r>
    </w:p>
    <w:p w:rsidR="000635B7" w:rsidRPr="00153B38" w:rsidRDefault="000635B7" w:rsidP="000635B7">
      <w:pPr>
        <w:spacing w:after="100" w:afterAutospacing="1" w:line="240" w:lineRule="auto"/>
        <w:textAlignment w:val="baseline"/>
        <w:rPr>
          <w:rFonts w:eastAsia="Times New Roman" w:cstheme="minorHAnsi"/>
          <w:sz w:val="24"/>
          <w:szCs w:val="24"/>
          <w:lang w:eastAsia="sv-SE"/>
        </w:rPr>
      </w:pPr>
      <w:r w:rsidRPr="00153B38">
        <w:rPr>
          <w:rFonts w:eastAsia="Times New Roman" w:cstheme="minorHAnsi"/>
          <w:sz w:val="24"/>
          <w:szCs w:val="24"/>
          <w:lang w:eastAsia="sv-SE"/>
        </w:rPr>
        <w:t>Namn och läge på övriga Europas länder samt viktigare öar, vatten, berg, regioner och orter.</w:t>
      </w:r>
    </w:p>
    <w:p w:rsidR="00047160" w:rsidRPr="00153B38" w:rsidRDefault="00047160" w:rsidP="000635B7">
      <w:pPr>
        <w:spacing w:after="100" w:afterAutospacing="1" w:line="240" w:lineRule="auto"/>
        <w:rPr>
          <w:sz w:val="24"/>
          <w:szCs w:val="24"/>
        </w:rPr>
      </w:pPr>
      <w:r w:rsidRPr="00153B38">
        <w:rPr>
          <w:sz w:val="24"/>
          <w:szCs w:val="24"/>
        </w:rPr>
        <w:t>Kartan och dess uppbyggnad med färger, symboler och skala.</w:t>
      </w:r>
    </w:p>
    <w:p w:rsidR="00047160" w:rsidRPr="00153B38" w:rsidRDefault="00047160" w:rsidP="00047160">
      <w:pPr>
        <w:rPr>
          <w:sz w:val="24"/>
          <w:szCs w:val="24"/>
        </w:rPr>
      </w:pPr>
      <w:r w:rsidRPr="00153B38">
        <w:rPr>
          <w:sz w:val="24"/>
          <w:szCs w:val="24"/>
        </w:rPr>
        <w:t>Centrala ord och begrepp som behövs för att kunna läsa, skriva och samtala om geografi.</w:t>
      </w:r>
    </w:p>
    <w:p w:rsidR="00153B38" w:rsidRDefault="00153B38" w:rsidP="00047160">
      <w:pPr>
        <w:rPr>
          <w:b/>
          <w:sz w:val="24"/>
          <w:szCs w:val="24"/>
          <w:u w:val="single"/>
        </w:rPr>
      </w:pPr>
    </w:p>
    <w:p w:rsidR="00153B38" w:rsidRDefault="00153B38" w:rsidP="00047160">
      <w:pPr>
        <w:rPr>
          <w:b/>
          <w:sz w:val="24"/>
          <w:szCs w:val="24"/>
          <w:u w:val="single"/>
        </w:rPr>
      </w:pPr>
    </w:p>
    <w:p w:rsidR="00A31C2A" w:rsidRDefault="00A31C2A" w:rsidP="00047160">
      <w:pPr>
        <w:rPr>
          <w:b/>
          <w:sz w:val="24"/>
          <w:szCs w:val="24"/>
          <w:u w:val="single"/>
        </w:rPr>
      </w:pPr>
    </w:p>
    <w:p w:rsidR="00047160" w:rsidRPr="00153B38" w:rsidRDefault="00047160" w:rsidP="00047160">
      <w:pPr>
        <w:rPr>
          <w:b/>
          <w:sz w:val="24"/>
          <w:szCs w:val="24"/>
          <w:u w:val="single"/>
        </w:rPr>
      </w:pPr>
      <w:bookmarkStart w:id="0" w:name="_GoBack"/>
      <w:bookmarkEnd w:id="0"/>
      <w:r w:rsidRPr="00153B38">
        <w:rPr>
          <w:b/>
          <w:sz w:val="24"/>
          <w:szCs w:val="24"/>
          <w:u w:val="single"/>
        </w:rPr>
        <w:lastRenderedPageBreak/>
        <w:t>För att nå målen kommer vi att:</w:t>
      </w:r>
    </w:p>
    <w:p w:rsidR="00047160" w:rsidRPr="00153B38" w:rsidRDefault="00047160" w:rsidP="00047160">
      <w:pPr>
        <w:rPr>
          <w:sz w:val="24"/>
          <w:szCs w:val="24"/>
        </w:rPr>
      </w:pPr>
      <w:r w:rsidRPr="00153B38">
        <w:rPr>
          <w:sz w:val="24"/>
          <w:szCs w:val="24"/>
        </w:rPr>
        <w:t>Läsa, lyssna på lärare samt se filmer om Sveriges natur och resurser samt utmärkande drag för olika områden i landet t.ex. fjällbygd, skogsbygd, kustområden.</w:t>
      </w:r>
    </w:p>
    <w:p w:rsidR="00F65DBE" w:rsidRPr="00153B38" w:rsidRDefault="00047160" w:rsidP="00F65DBE">
      <w:pPr>
        <w:rPr>
          <w:sz w:val="24"/>
          <w:szCs w:val="24"/>
        </w:rPr>
      </w:pPr>
      <w:r w:rsidRPr="00153B38">
        <w:rPr>
          <w:sz w:val="24"/>
          <w:szCs w:val="24"/>
        </w:rPr>
        <w:t>Läsa, lyssna på lärare samt se filmer om hur människor lever i olika delar av landet. Skriva e</w:t>
      </w:r>
      <w:r w:rsidR="00F65DBE" w:rsidRPr="00153B38">
        <w:rPr>
          <w:sz w:val="24"/>
          <w:szCs w:val="24"/>
        </w:rPr>
        <w:t xml:space="preserve">gna faktatexter kring någon del </w:t>
      </w:r>
      <w:r w:rsidR="00F65DBE" w:rsidRPr="00153B38">
        <w:rPr>
          <w:sz w:val="24"/>
          <w:szCs w:val="24"/>
        </w:rPr>
        <w:t>samt arbeta med uppgifter kring hur en karta fungerar.</w:t>
      </w:r>
    </w:p>
    <w:p w:rsidR="008D1CD1" w:rsidRPr="00153B38" w:rsidRDefault="00047160" w:rsidP="00047160">
      <w:pPr>
        <w:rPr>
          <w:sz w:val="24"/>
          <w:szCs w:val="24"/>
        </w:rPr>
      </w:pPr>
      <w:r w:rsidRPr="00153B38">
        <w:rPr>
          <w:sz w:val="24"/>
          <w:szCs w:val="24"/>
        </w:rPr>
        <w:t>Träna namngeografi med hjälp av kartböcker, blindkartor och datorn.</w:t>
      </w:r>
    </w:p>
    <w:p w:rsidR="00047160" w:rsidRPr="00153B38" w:rsidRDefault="00047160" w:rsidP="00047160">
      <w:pPr>
        <w:rPr>
          <w:sz w:val="24"/>
          <w:szCs w:val="24"/>
        </w:rPr>
      </w:pPr>
      <w:r w:rsidRPr="00153B38">
        <w:rPr>
          <w:sz w:val="24"/>
          <w:szCs w:val="24"/>
        </w:rPr>
        <w:t>Under arbetet förklarar vi orden och försöker använda de aktuella begreppen i sammanhanget.</w:t>
      </w:r>
    </w:p>
    <w:p w:rsidR="00AA0AE0" w:rsidRPr="00AA0AE0" w:rsidRDefault="00AA0AE0" w:rsidP="00AA0AE0">
      <w:pPr>
        <w:shd w:val="clear" w:color="auto" w:fill="FFFFFF"/>
        <w:spacing w:after="0" w:line="240" w:lineRule="auto"/>
        <w:rPr>
          <w:rFonts w:eastAsia="Times New Roman" w:cstheme="minorHAnsi"/>
          <w:color w:val="000000"/>
          <w:sz w:val="24"/>
          <w:szCs w:val="24"/>
          <w:u w:val="single"/>
          <w:lang w:eastAsia="sv-SE"/>
        </w:rPr>
      </w:pPr>
      <w:r w:rsidRPr="00AA0AE0">
        <w:rPr>
          <w:rFonts w:eastAsia="Times New Roman" w:cstheme="minorHAnsi"/>
          <w:b/>
          <w:bCs/>
          <w:color w:val="000000"/>
          <w:sz w:val="24"/>
          <w:szCs w:val="24"/>
          <w:u w:val="single"/>
          <w:lang w:eastAsia="sv-SE"/>
        </w:rPr>
        <w:t>Vad ska bedömas</w:t>
      </w:r>
      <w:r w:rsidRPr="00153B38">
        <w:rPr>
          <w:rFonts w:eastAsia="Times New Roman" w:cstheme="minorHAnsi"/>
          <w:b/>
          <w:bCs/>
          <w:color w:val="000000"/>
          <w:sz w:val="24"/>
          <w:szCs w:val="24"/>
          <w:u w:val="single"/>
          <w:lang w:eastAsia="sv-SE"/>
        </w:rPr>
        <w:t>:</w:t>
      </w:r>
    </w:p>
    <w:p w:rsidR="00AA0AE0" w:rsidRPr="00AA0AE0" w:rsidRDefault="00AA0AE0" w:rsidP="00AA0AE0">
      <w:pPr>
        <w:spacing w:after="0" w:line="240" w:lineRule="auto"/>
        <w:rPr>
          <w:rFonts w:eastAsia="Times New Roman" w:cstheme="minorHAnsi"/>
          <w:sz w:val="24"/>
          <w:szCs w:val="24"/>
          <w:lang w:eastAsia="sv-SE"/>
        </w:rPr>
      </w:pPr>
    </w:p>
    <w:p w:rsidR="00AA0AE0" w:rsidRPr="00AA0AE0" w:rsidRDefault="00AA0AE0" w:rsidP="00AA0AE0">
      <w:pPr>
        <w:shd w:val="clear" w:color="auto" w:fill="FFFFFF"/>
        <w:spacing w:after="0" w:line="240" w:lineRule="auto"/>
        <w:rPr>
          <w:rFonts w:eastAsia="Times New Roman" w:cstheme="minorHAnsi"/>
          <w:color w:val="000000"/>
          <w:sz w:val="24"/>
          <w:szCs w:val="24"/>
          <w:lang w:eastAsia="sv-SE"/>
        </w:rPr>
      </w:pPr>
      <w:r w:rsidRPr="00AA0AE0">
        <w:rPr>
          <w:rFonts w:eastAsia="Times New Roman" w:cstheme="minorHAnsi"/>
          <w:color w:val="000000"/>
          <w:sz w:val="24"/>
          <w:szCs w:val="24"/>
          <w:lang w:eastAsia="sv-SE"/>
        </w:rPr>
        <w:t>Att du kan de tre landsdelarna i Sverige.</w:t>
      </w:r>
    </w:p>
    <w:p w:rsidR="00AA0AE0" w:rsidRPr="00153B38" w:rsidRDefault="00AA0AE0" w:rsidP="00AA0AE0">
      <w:pPr>
        <w:shd w:val="clear" w:color="auto" w:fill="FFFFFF"/>
        <w:spacing w:after="0" w:line="240" w:lineRule="auto"/>
        <w:rPr>
          <w:rFonts w:eastAsia="Times New Roman" w:cstheme="minorHAnsi"/>
          <w:color w:val="000000"/>
          <w:sz w:val="24"/>
          <w:szCs w:val="24"/>
          <w:lang w:eastAsia="sv-SE"/>
        </w:rPr>
      </w:pPr>
    </w:p>
    <w:p w:rsidR="00AA0AE0" w:rsidRPr="00AA0AE0" w:rsidRDefault="00AA0AE0" w:rsidP="00AA0AE0">
      <w:pPr>
        <w:shd w:val="clear" w:color="auto" w:fill="FFFFFF"/>
        <w:spacing w:after="0" w:line="240" w:lineRule="auto"/>
        <w:rPr>
          <w:rFonts w:eastAsia="Times New Roman" w:cstheme="minorHAnsi"/>
          <w:color w:val="000000"/>
          <w:sz w:val="24"/>
          <w:szCs w:val="24"/>
          <w:lang w:eastAsia="sv-SE"/>
        </w:rPr>
      </w:pPr>
      <w:r w:rsidRPr="00AA0AE0">
        <w:rPr>
          <w:rFonts w:eastAsia="Times New Roman" w:cstheme="minorHAnsi"/>
          <w:color w:val="000000"/>
          <w:sz w:val="24"/>
          <w:szCs w:val="24"/>
          <w:lang w:eastAsia="sv-SE"/>
        </w:rPr>
        <w:t>Hur du använder kart</w:t>
      </w:r>
      <w:r w:rsidR="006E394F" w:rsidRPr="00153B38">
        <w:rPr>
          <w:rFonts w:eastAsia="Times New Roman" w:cstheme="minorHAnsi"/>
          <w:color w:val="000000"/>
          <w:sz w:val="24"/>
          <w:szCs w:val="24"/>
          <w:lang w:eastAsia="sv-SE"/>
        </w:rPr>
        <w:t>an och kartboken i ditt arbete</w:t>
      </w:r>
      <w:proofErr w:type="gramStart"/>
      <w:r w:rsidR="006E394F" w:rsidRPr="00153B38">
        <w:rPr>
          <w:rFonts w:eastAsia="Times New Roman" w:cstheme="minorHAnsi"/>
          <w:color w:val="000000"/>
          <w:sz w:val="24"/>
          <w:szCs w:val="24"/>
          <w:lang w:eastAsia="sv-SE"/>
        </w:rPr>
        <w:t>.</w:t>
      </w:r>
      <w:proofErr w:type="gramEnd"/>
      <w:r w:rsidR="006E394F" w:rsidRPr="00153B38">
        <w:rPr>
          <w:rFonts w:eastAsia="Times New Roman" w:cstheme="minorHAnsi"/>
          <w:color w:val="000000"/>
          <w:sz w:val="24"/>
          <w:szCs w:val="24"/>
          <w:lang w:eastAsia="sv-SE"/>
        </w:rPr>
        <w:t xml:space="preserve"> </w:t>
      </w:r>
      <w:r w:rsidRPr="00AA0AE0">
        <w:rPr>
          <w:rFonts w:eastAsia="Times New Roman" w:cstheme="minorHAnsi"/>
          <w:color w:val="000000"/>
          <w:sz w:val="24"/>
          <w:szCs w:val="24"/>
          <w:lang w:eastAsia="sv-SE"/>
        </w:rPr>
        <w:t>Hur du söker</w:t>
      </w:r>
    </w:p>
    <w:p w:rsidR="00AA0AE0" w:rsidRPr="00AA0AE0" w:rsidRDefault="00AA0AE0" w:rsidP="00AA0AE0">
      <w:pPr>
        <w:shd w:val="clear" w:color="auto" w:fill="FFFFFF"/>
        <w:spacing w:after="0" w:line="240" w:lineRule="auto"/>
        <w:rPr>
          <w:rFonts w:eastAsia="Times New Roman" w:cstheme="minorHAnsi"/>
          <w:color w:val="000000"/>
          <w:sz w:val="24"/>
          <w:szCs w:val="24"/>
          <w:lang w:eastAsia="sv-SE"/>
        </w:rPr>
      </w:pPr>
      <w:r w:rsidRPr="00AA0AE0">
        <w:rPr>
          <w:rFonts w:eastAsia="Times New Roman" w:cstheme="minorHAnsi"/>
          <w:color w:val="000000"/>
          <w:sz w:val="24"/>
          <w:szCs w:val="24"/>
          <w:lang w:eastAsia="sv-SE"/>
        </w:rPr>
        <w:t>platser.</w:t>
      </w:r>
    </w:p>
    <w:p w:rsidR="00AA0AE0" w:rsidRPr="00153B38" w:rsidRDefault="00AA0AE0" w:rsidP="00AA0AE0">
      <w:pPr>
        <w:shd w:val="clear" w:color="auto" w:fill="FFFFFF"/>
        <w:spacing w:after="0" w:line="240" w:lineRule="auto"/>
        <w:rPr>
          <w:rFonts w:eastAsia="Times New Roman" w:cstheme="minorHAnsi"/>
          <w:color w:val="000000"/>
          <w:sz w:val="24"/>
          <w:szCs w:val="24"/>
          <w:lang w:eastAsia="sv-SE"/>
        </w:rPr>
      </w:pPr>
    </w:p>
    <w:p w:rsidR="00AA0AE0" w:rsidRPr="00AA0AE0" w:rsidRDefault="00AA0AE0" w:rsidP="00AA0AE0">
      <w:pPr>
        <w:shd w:val="clear" w:color="auto" w:fill="FFFFFF"/>
        <w:spacing w:after="0" w:line="240" w:lineRule="auto"/>
        <w:rPr>
          <w:rFonts w:eastAsia="Times New Roman" w:cstheme="minorHAnsi"/>
          <w:color w:val="000000"/>
          <w:sz w:val="24"/>
          <w:szCs w:val="24"/>
          <w:lang w:eastAsia="sv-SE"/>
        </w:rPr>
      </w:pPr>
      <w:r w:rsidRPr="00AA0AE0">
        <w:rPr>
          <w:rFonts w:eastAsia="Times New Roman" w:cstheme="minorHAnsi"/>
          <w:color w:val="000000"/>
          <w:sz w:val="24"/>
          <w:szCs w:val="24"/>
          <w:lang w:eastAsia="sv-SE"/>
        </w:rPr>
        <w:t>Att du på kartan kan namnge landskap, städer, sjöar, berg och hav.</w:t>
      </w:r>
    </w:p>
    <w:p w:rsidR="00AA0AE0" w:rsidRPr="00153B38" w:rsidRDefault="00AA0AE0" w:rsidP="00AA0AE0">
      <w:pPr>
        <w:shd w:val="clear" w:color="auto" w:fill="FFFFFF"/>
        <w:spacing w:after="0" w:line="240" w:lineRule="auto"/>
        <w:rPr>
          <w:rFonts w:eastAsia="Times New Roman" w:cstheme="minorHAnsi"/>
          <w:color w:val="000000"/>
          <w:sz w:val="24"/>
          <w:szCs w:val="24"/>
          <w:lang w:eastAsia="sv-SE"/>
        </w:rPr>
      </w:pPr>
    </w:p>
    <w:p w:rsidR="00AA0AE0" w:rsidRPr="00AA0AE0" w:rsidRDefault="00AA0AE0" w:rsidP="00AA0AE0">
      <w:pPr>
        <w:shd w:val="clear" w:color="auto" w:fill="FFFFFF"/>
        <w:spacing w:after="0" w:line="240" w:lineRule="auto"/>
        <w:rPr>
          <w:rFonts w:eastAsia="Times New Roman" w:cstheme="minorHAnsi"/>
          <w:color w:val="000000"/>
          <w:sz w:val="24"/>
          <w:szCs w:val="24"/>
          <w:lang w:eastAsia="sv-SE"/>
        </w:rPr>
      </w:pPr>
      <w:r w:rsidRPr="00AA0AE0">
        <w:rPr>
          <w:rFonts w:eastAsia="Times New Roman" w:cstheme="minorHAnsi"/>
          <w:color w:val="000000"/>
          <w:sz w:val="24"/>
          <w:szCs w:val="24"/>
          <w:lang w:eastAsia="sv-SE"/>
        </w:rPr>
        <w:t xml:space="preserve">Hur du kan jämföra naturen och levnadsförhållanden i </w:t>
      </w:r>
      <w:r w:rsidRPr="00153B38">
        <w:rPr>
          <w:rFonts w:eastAsia="Times New Roman" w:cstheme="minorHAnsi"/>
          <w:color w:val="000000"/>
          <w:sz w:val="24"/>
          <w:szCs w:val="24"/>
          <w:lang w:eastAsia="sv-SE"/>
        </w:rPr>
        <w:t>dem</w:t>
      </w:r>
      <w:r w:rsidRPr="00AA0AE0">
        <w:rPr>
          <w:rFonts w:eastAsia="Times New Roman" w:cstheme="minorHAnsi"/>
          <w:color w:val="000000"/>
          <w:sz w:val="24"/>
          <w:szCs w:val="24"/>
          <w:lang w:eastAsia="sv-SE"/>
        </w:rPr>
        <w:t xml:space="preserve"> olika</w:t>
      </w:r>
    </w:p>
    <w:p w:rsidR="00AA0AE0" w:rsidRPr="00AA0AE0" w:rsidRDefault="00AA0AE0" w:rsidP="00AA0AE0">
      <w:pPr>
        <w:shd w:val="clear" w:color="auto" w:fill="FFFFFF"/>
        <w:spacing w:after="0" w:line="240" w:lineRule="auto"/>
        <w:rPr>
          <w:rFonts w:eastAsia="Times New Roman" w:cstheme="minorHAnsi"/>
          <w:color w:val="000000"/>
          <w:sz w:val="24"/>
          <w:szCs w:val="24"/>
          <w:lang w:eastAsia="sv-SE"/>
        </w:rPr>
      </w:pPr>
      <w:r w:rsidRPr="00AA0AE0">
        <w:rPr>
          <w:rFonts w:eastAsia="Times New Roman" w:cstheme="minorHAnsi"/>
          <w:color w:val="000000"/>
          <w:sz w:val="24"/>
          <w:szCs w:val="24"/>
          <w:lang w:eastAsia="sv-SE"/>
        </w:rPr>
        <w:t>områdena i Sverige.</w:t>
      </w:r>
    </w:p>
    <w:p w:rsidR="00AA0AE0" w:rsidRPr="00153B38" w:rsidRDefault="00AA0AE0" w:rsidP="00AA0AE0">
      <w:pPr>
        <w:shd w:val="clear" w:color="auto" w:fill="FFFFFF"/>
        <w:spacing w:after="0" w:line="240" w:lineRule="auto"/>
        <w:rPr>
          <w:rFonts w:eastAsia="Times New Roman" w:cstheme="minorHAnsi"/>
          <w:color w:val="000000"/>
          <w:sz w:val="24"/>
          <w:szCs w:val="24"/>
          <w:lang w:eastAsia="sv-SE"/>
        </w:rPr>
      </w:pPr>
    </w:p>
    <w:p w:rsidR="00AA0AE0" w:rsidRPr="00AA0AE0" w:rsidRDefault="00EE396D" w:rsidP="00AA0AE0">
      <w:pPr>
        <w:shd w:val="clear" w:color="auto" w:fill="FFFFFF"/>
        <w:spacing w:after="0" w:line="240" w:lineRule="auto"/>
        <w:rPr>
          <w:rFonts w:eastAsia="Times New Roman" w:cstheme="minorHAnsi"/>
          <w:color w:val="000000"/>
          <w:sz w:val="24"/>
          <w:szCs w:val="24"/>
          <w:lang w:eastAsia="sv-SE"/>
        </w:rPr>
      </w:pPr>
      <w:r w:rsidRPr="00153B38">
        <w:rPr>
          <w:rFonts w:eastAsia="Times New Roman" w:cstheme="minorHAnsi"/>
          <w:color w:val="000000"/>
          <w:sz w:val="24"/>
          <w:szCs w:val="24"/>
          <w:lang w:eastAsia="sv-SE"/>
        </w:rPr>
        <w:t>Kartprov Sverige</w:t>
      </w:r>
      <w:r w:rsidR="008D1CD1" w:rsidRPr="00153B38">
        <w:rPr>
          <w:rFonts w:eastAsia="Times New Roman" w:cstheme="minorHAnsi"/>
          <w:color w:val="000000"/>
          <w:sz w:val="24"/>
          <w:szCs w:val="24"/>
          <w:lang w:eastAsia="sv-SE"/>
        </w:rPr>
        <w:t xml:space="preserve"> &amp; Europa</w:t>
      </w:r>
    </w:p>
    <w:p w:rsidR="00047160" w:rsidRPr="00153B38" w:rsidRDefault="00047160" w:rsidP="00047160">
      <w:pPr>
        <w:rPr>
          <w:rFonts w:cstheme="minorHAnsi"/>
          <w:sz w:val="24"/>
          <w:szCs w:val="24"/>
        </w:rPr>
      </w:pPr>
    </w:p>
    <w:p w:rsidR="008D1CD1" w:rsidRPr="00153B38" w:rsidRDefault="008D1CD1" w:rsidP="00047160">
      <w:pPr>
        <w:rPr>
          <w:rFonts w:cstheme="minorHAnsi"/>
          <w:sz w:val="24"/>
          <w:szCs w:val="24"/>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8D1CD1" w:rsidRDefault="008D1CD1" w:rsidP="00047160">
      <w:pPr>
        <w:rPr>
          <w:rFonts w:cstheme="minorHAnsi"/>
        </w:rPr>
      </w:pPr>
    </w:p>
    <w:p w:rsidR="00153B38" w:rsidRDefault="00153B38" w:rsidP="008D1CD1">
      <w:pPr>
        <w:spacing w:after="0" w:line="240" w:lineRule="auto"/>
        <w:rPr>
          <w:rFonts w:cstheme="minorHAnsi"/>
        </w:rPr>
      </w:pPr>
    </w:p>
    <w:p w:rsidR="008D1CD1" w:rsidRDefault="008D1CD1" w:rsidP="008D1CD1">
      <w:pPr>
        <w:spacing w:after="0" w:line="240" w:lineRule="auto"/>
        <w:rPr>
          <w:b/>
          <w:sz w:val="24"/>
          <w:szCs w:val="24"/>
          <w:u w:val="single"/>
        </w:rPr>
      </w:pPr>
      <w:r w:rsidRPr="008A24D6">
        <w:rPr>
          <w:b/>
          <w:sz w:val="24"/>
          <w:szCs w:val="24"/>
          <w:u w:val="single"/>
        </w:rPr>
        <w:lastRenderedPageBreak/>
        <w:t>Eventuellt mål från IUP:</w:t>
      </w:r>
    </w:p>
    <w:p w:rsidR="008D1CD1" w:rsidRDefault="008D1CD1" w:rsidP="008D1CD1">
      <w:pPr>
        <w:spacing w:after="0" w:line="240" w:lineRule="auto"/>
        <w:rPr>
          <w:b/>
          <w:sz w:val="24"/>
          <w:szCs w:val="24"/>
          <w:u w:val="single"/>
        </w:rPr>
      </w:pPr>
    </w:p>
    <w:p w:rsidR="008D1CD1" w:rsidRDefault="008D1CD1" w:rsidP="008D1CD1">
      <w:pPr>
        <w:spacing w:after="0" w:line="240" w:lineRule="auto"/>
        <w:rPr>
          <w:sz w:val="24"/>
          <w:szCs w:val="24"/>
        </w:rPr>
      </w:pPr>
      <w:r w:rsidRPr="008A24D6">
        <w:rPr>
          <w:sz w:val="24"/>
          <w:szCs w:val="24"/>
        </w:rPr>
        <w:t>______________________________________________________________________________________________________________________________________________________</w:t>
      </w:r>
    </w:p>
    <w:p w:rsidR="008D1CD1" w:rsidRDefault="008D1CD1" w:rsidP="008D1CD1">
      <w:pPr>
        <w:spacing w:after="0" w:line="240" w:lineRule="auto"/>
        <w:rPr>
          <w:sz w:val="24"/>
          <w:szCs w:val="24"/>
        </w:rPr>
      </w:pPr>
      <w:r>
        <w:rPr>
          <w:sz w:val="24"/>
          <w:szCs w:val="24"/>
        </w:rPr>
        <w:t>___________________________________________________________________________</w:t>
      </w:r>
    </w:p>
    <w:p w:rsidR="008D1CD1" w:rsidRDefault="008D1CD1" w:rsidP="008D1CD1">
      <w:pPr>
        <w:spacing w:after="0" w:line="240" w:lineRule="auto"/>
        <w:rPr>
          <w:sz w:val="24"/>
          <w:szCs w:val="24"/>
        </w:rPr>
      </w:pPr>
    </w:p>
    <w:p w:rsidR="008D1CD1" w:rsidRPr="008A24D6" w:rsidRDefault="008D1CD1" w:rsidP="008D1CD1">
      <w:pPr>
        <w:spacing w:after="0" w:line="240" w:lineRule="auto"/>
        <w:rPr>
          <w:b/>
          <w:sz w:val="24"/>
          <w:szCs w:val="24"/>
          <w:u w:val="single"/>
        </w:rPr>
      </w:pPr>
      <w:r w:rsidRPr="008A24D6">
        <w:rPr>
          <w:b/>
          <w:sz w:val="24"/>
          <w:szCs w:val="24"/>
          <w:u w:val="single"/>
        </w:rPr>
        <w:t>Din utvärdering:</w:t>
      </w:r>
    </w:p>
    <w:p w:rsidR="008D1CD1" w:rsidRPr="008A24D6" w:rsidRDefault="008D1CD1" w:rsidP="008D1CD1">
      <w:pPr>
        <w:spacing w:after="0" w:line="240" w:lineRule="auto"/>
        <w:rPr>
          <w:b/>
          <w:sz w:val="24"/>
          <w:szCs w:val="24"/>
          <w:u w:val="single"/>
        </w:rPr>
      </w:pPr>
    </w:p>
    <w:p w:rsidR="008D1CD1" w:rsidRDefault="008D1CD1" w:rsidP="008D1CD1">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D1" w:rsidRDefault="008D1CD1" w:rsidP="008D1CD1">
      <w:pPr>
        <w:spacing w:after="0" w:line="240" w:lineRule="auto"/>
        <w:rPr>
          <w:sz w:val="24"/>
          <w:szCs w:val="24"/>
        </w:rPr>
      </w:pPr>
    </w:p>
    <w:p w:rsidR="008D1CD1" w:rsidRPr="008A24D6" w:rsidRDefault="008D1CD1" w:rsidP="008D1CD1">
      <w:pPr>
        <w:spacing w:after="0" w:line="240" w:lineRule="auto"/>
        <w:rPr>
          <w:b/>
          <w:sz w:val="24"/>
          <w:szCs w:val="24"/>
          <w:u w:val="single"/>
        </w:rPr>
      </w:pPr>
      <w:r w:rsidRPr="008A24D6">
        <w:rPr>
          <w:b/>
          <w:sz w:val="24"/>
          <w:szCs w:val="24"/>
          <w:u w:val="single"/>
        </w:rPr>
        <w:t>Lärarens respons:</w:t>
      </w:r>
    </w:p>
    <w:p w:rsidR="008D1CD1" w:rsidRDefault="008D1CD1" w:rsidP="008D1CD1">
      <w:pPr>
        <w:spacing w:after="0" w:line="240" w:lineRule="auto"/>
        <w:rPr>
          <w:sz w:val="24"/>
          <w:szCs w:val="24"/>
        </w:rPr>
      </w:pPr>
    </w:p>
    <w:p w:rsidR="008D1CD1" w:rsidRPr="008A24D6" w:rsidRDefault="008D1CD1" w:rsidP="008D1CD1">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D1" w:rsidRDefault="008D1CD1" w:rsidP="008D1CD1">
      <w:pPr>
        <w:rPr>
          <w:sz w:val="24"/>
          <w:szCs w:val="24"/>
        </w:rPr>
      </w:pPr>
      <w:r>
        <w:rPr>
          <w:sz w:val="24"/>
          <w:szCs w:val="24"/>
        </w:rPr>
        <w:t>___________________________________________________________________________</w:t>
      </w:r>
    </w:p>
    <w:p w:rsidR="008D1CD1" w:rsidRDefault="008D1CD1" w:rsidP="008D1CD1">
      <w:pPr>
        <w:rPr>
          <w:b/>
          <w:sz w:val="24"/>
          <w:szCs w:val="24"/>
          <w:u w:val="single"/>
        </w:rPr>
      </w:pPr>
    </w:p>
    <w:p w:rsidR="008D1CD1" w:rsidRPr="008A24D6" w:rsidRDefault="008D1CD1" w:rsidP="008D1CD1">
      <w:pPr>
        <w:rPr>
          <w:b/>
          <w:sz w:val="24"/>
          <w:szCs w:val="24"/>
          <w:u w:val="single"/>
        </w:rPr>
      </w:pPr>
      <w:r w:rsidRPr="008A24D6">
        <w:rPr>
          <w:b/>
          <w:sz w:val="24"/>
          <w:szCs w:val="24"/>
          <w:u w:val="single"/>
        </w:rPr>
        <w:t>Lärarens underskrift och datum:</w:t>
      </w:r>
    </w:p>
    <w:p w:rsidR="008D1CD1" w:rsidRPr="00AA0AE0" w:rsidRDefault="00086ECB" w:rsidP="008D1CD1">
      <w:pPr>
        <w:rPr>
          <w:rFonts w:cstheme="minorHAnsi"/>
        </w:rPr>
      </w:pPr>
      <w:r>
        <w:rPr>
          <w:noProof/>
          <w:lang w:eastAsia="sv-SE"/>
        </w:rPr>
        <w:drawing>
          <wp:anchor distT="0" distB="0" distL="114300" distR="114300" simplePos="0" relativeHeight="251663360" behindDoc="1" locked="0" layoutInCell="1" allowOverlap="1" wp14:anchorId="3153270B" wp14:editId="5E0DA789">
            <wp:simplePos x="0" y="0"/>
            <wp:positionH relativeFrom="column">
              <wp:posOffset>2900680</wp:posOffset>
            </wp:positionH>
            <wp:positionV relativeFrom="paragraph">
              <wp:posOffset>526415</wp:posOffset>
            </wp:positionV>
            <wp:extent cx="2847975" cy="2847975"/>
            <wp:effectExtent l="0" t="0" r="9525" b="9525"/>
            <wp:wrapThrough wrapText="bothSides">
              <wp:wrapPolygon edited="0">
                <wp:start x="8813" y="0"/>
                <wp:lineTo x="7513" y="144"/>
                <wp:lineTo x="3612" y="2023"/>
                <wp:lineTo x="2745" y="3323"/>
                <wp:lineTo x="1589" y="4623"/>
                <wp:lineTo x="289" y="6935"/>
                <wp:lineTo x="0" y="8813"/>
                <wp:lineTo x="0" y="12570"/>
                <wp:lineTo x="144" y="13870"/>
                <wp:lineTo x="1011" y="16182"/>
                <wp:lineTo x="2745" y="18494"/>
                <wp:lineTo x="5924" y="20805"/>
                <wp:lineTo x="8380" y="21528"/>
                <wp:lineTo x="8669" y="21528"/>
                <wp:lineTo x="12859" y="21528"/>
                <wp:lineTo x="13148" y="21528"/>
                <wp:lineTo x="15604" y="20805"/>
                <wp:lineTo x="18927" y="18494"/>
                <wp:lineTo x="20516" y="16182"/>
                <wp:lineTo x="21528" y="13870"/>
                <wp:lineTo x="21528" y="8524"/>
                <wp:lineTo x="21239" y="6935"/>
                <wp:lineTo x="20083" y="4623"/>
                <wp:lineTo x="17916" y="2023"/>
                <wp:lineTo x="14015" y="144"/>
                <wp:lineTo x="12714" y="0"/>
                <wp:lineTo x="8813" y="0"/>
              </wp:wrapPolygon>
            </wp:wrapThrough>
            <wp:docPr id="5" name="Bildobjekt 5" descr="http://www.skolklubben.com/wp-content/uploads/gravity_forms/2-e8e92fdeb0d39bb56beb2b256d13ece6/2012/03/Ma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olklubben.com/wp-content/uploads/gravity_forms/2-e8e92fdeb0d39bb56beb2b256d13ece6/2012/03/Map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D1">
        <w:rPr>
          <w:sz w:val="24"/>
          <w:szCs w:val="24"/>
        </w:rPr>
        <w:t>___________________________________________________________________________</w:t>
      </w:r>
    </w:p>
    <w:sectPr w:rsidR="008D1CD1" w:rsidRPr="00AA0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842"/>
    <w:multiLevelType w:val="multilevel"/>
    <w:tmpl w:val="B00C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40F3D"/>
    <w:multiLevelType w:val="hybridMultilevel"/>
    <w:tmpl w:val="C42C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60"/>
    <w:rsid w:val="00047160"/>
    <w:rsid w:val="000635B7"/>
    <w:rsid w:val="00086ECB"/>
    <w:rsid w:val="000E33A0"/>
    <w:rsid w:val="00153B38"/>
    <w:rsid w:val="00187D81"/>
    <w:rsid w:val="006E394F"/>
    <w:rsid w:val="008D1CD1"/>
    <w:rsid w:val="00A31C2A"/>
    <w:rsid w:val="00AA0AE0"/>
    <w:rsid w:val="00B05C0B"/>
    <w:rsid w:val="00EE396D"/>
    <w:rsid w:val="00F65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7160"/>
    <w:pPr>
      <w:ind w:left="720"/>
      <w:contextualSpacing/>
    </w:pPr>
  </w:style>
  <w:style w:type="paragraph" w:styleId="Ballongtext">
    <w:name w:val="Balloon Text"/>
    <w:basedOn w:val="Normal"/>
    <w:link w:val="BallongtextChar"/>
    <w:uiPriority w:val="99"/>
    <w:semiHidden/>
    <w:unhideWhenUsed/>
    <w:rsid w:val="00AA0A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7160"/>
    <w:pPr>
      <w:ind w:left="720"/>
      <w:contextualSpacing/>
    </w:pPr>
  </w:style>
  <w:style w:type="paragraph" w:styleId="Ballongtext">
    <w:name w:val="Balloon Text"/>
    <w:basedOn w:val="Normal"/>
    <w:link w:val="BallongtextChar"/>
    <w:uiPriority w:val="99"/>
    <w:semiHidden/>
    <w:unhideWhenUsed/>
    <w:rsid w:val="00AA0A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ANd9GcSga9qLRz-mDzHLxAtTsoARcknkwfDI8QqBgIJrZ75JJb_ph71p"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imgres?imgurl=http://jobbdirekt.se/media/eskilstuna-kommun-eskilstuna-kommun-stadsbyggnadsforvaltningen/logo.gif&amp;imgrefurl=http://jobbdirekt.se/eskilstuna-kommun-eskilstuna-kommun-stadsbyggnadsforvaltningen&amp;usg=__xmp_S7AzNXIamVuYWLVZg_8MdTU=&amp;h=150&amp;w=85&amp;sz=10&amp;hl=sv&amp;start=0&amp;zoom=1&amp;tbnid=0LRBZE6wV-uJiM:&amp;tbnh=120&amp;tbnw=68&amp;ei=r6PBTaCPKYrZtAaDoKDDBQ&amp;prev=/search%3Fq%3Deskilstuna%2Bkommun%26hl%3Dsv%26biw%3D1596%26bih%3D657%26gbv%3D2%26tbm%3Disch&amp;itbs=1&amp;iact=rc&amp;dur=234&amp;page=1&amp;ndsp=21&amp;ved=1t:429,r:0,s:0&amp;tx=51&amp;ty=6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637</Words>
  <Characters>3382</Characters>
  <Application>Microsoft Office Word</Application>
  <DocSecurity>0</DocSecurity>
  <Lines>28</Lines>
  <Paragraphs>8</Paragraphs>
  <ScaleCrop>false</ScaleCrop>
  <Company>Eskilstuna kommun</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Haskic</dc:creator>
  <cp:lastModifiedBy>Jasmina Haskic</cp:lastModifiedBy>
  <cp:revision>12</cp:revision>
  <dcterms:created xsi:type="dcterms:W3CDTF">2015-09-13T11:13:00Z</dcterms:created>
  <dcterms:modified xsi:type="dcterms:W3CDTF">2015-09-13T11:54:00Z</dcterms:modified>
</cp:coreProperties>
</file>