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94" w:rsidRDefault="00586B94" w:rsidP="00586B94">
      <w:pPr>
        <w:tabs>
          <w:tab w:val="left" w:pos="1080"/>
          <w:tab w:val="left" w:pos="4500"/>
        </w:tabs>
        <w:rPr>
          <w:b/>
        </w:rPr>
      </w:pPr>
      <w:r w:rsidRPr="00256EC8">
        <w:rPr>
          <w:b/>
        </w:rPr>
        <w:t xml:space="preserve">LPP (Lokal Pedagogisk planering) </w:t>
      </w:r>
    </w:p>
    <w:p w:rsidR="00586B94" w:rsidRPr="009F396E" w:rsidRDefault="00586B94" w:rsidP="00586B94">
      <w:pPr>
        <w:tabs>
          <w:tab w:val="left" w:pos="1080"/>
          <w:tab w:val="left" w:pos="4500"/>
        </w:tabs>
      </w:pPr>
      <w:r w:rsidRPr="009F396E">
        <w:t xml:space="preserve">GSO 4 Årbyskolan HT 2015      </w:t>
      </w:r>
    </w:p>
    <w:p w:rsidR="00586B94" w:rsidRPr="009F396E" w:rsidRDefault="00E17DAE" w:rsidP="00586B94">
      <w:pPr>
        <w:tabs>
          <w:tab w:val="left" w:pos="1080"/>
          <w:tab w:val="left" w:pos="4500"/>
        </w:tabs>
        <w:rPr>
          <w:rFonts w:cstheme="minorHAnsi"/>
          <w:noProof/>
          <w:sz w:val="32"/>
          <w:szCs w:val="32"/>
          <w:lang w:eastAsia="sv-SE"/>
        </w:rPr>
      </w:pPr>
      <w:r>
        <w:t xml:space="preserve">Ämne: Samhällskunskap åk4 </w:t>
      </w:r>
      <w:r w:rsidR="00385FBF">
        <w:t xml:space="preserve">(familjen, </w:t>
      </w:r>
      <w:r w:rsidR="00586B94">
        <w:t>skolan</w:t>
      </w:r>
      <w:r w:rsidR="00D63215">
        <w:t xml:space="preserve"> &amp; kamratskap</w:t>
      </w:r>
      <w:r w:rsidR="00586B94">
        <w:t>)</w:t>
      </w:r>
      <w:r w:rsidR="00586B94">
        <w:rPr>
          <w:rFonts w:cstheme="minorHAnsi"/>
          <w:b/>
          <w:noProof/>
          <w:sz w:val="32"/>
          <w:szCs w:val="32"/>
          <w:u w:val="single"/>
          <w:lang w:eastAsia="sv-SE"/>
        </w:rPr>
        <w:t xml:space="preserve"> </w:t>
      </w:r>
    </w:p>
    <w:p w:rsidR="00586B94" w:rsidRDefault="00586B94" w:rsidP="00586B94">
      <w:pPr>
        <w:tabs>
          <w:tab w:val="left" w:pos="1080"/>
          <w:tab w:val="left" w:pos="4500"/>
        </w:tabs>
        <w:rPr>
          <w:rFonts w:cstheme="minorHAnsi"/>
          <w:b/>
          <w:noProof/>
          <w:sz w:val="32"/>
          <w:szCs w:val="32"/>
          <w:u w:val="single"/>
          <w:lang w:eastAsia="sv-SE"/>
        </w:rPr>
      </w:pPr>
      <w:r>
        <w:rPr>
          <w:rFonts w:cstheme="minorHAnsi"/>
          <w:b/>
          <w:noProof/>
          <w:sz w:val="32"/>
          <w:szCs w:val="32"/>
          <w:u w:val="single"/>
          <w:lang w:eastAsia="sv-SE"/>
        </w:rPr>
        <w:drawing>
          <wp:anchor distT="0" distB="0" distL="114300" distR="114300" simplePos="0" relativeHeight="251659264" behindDoc="1" locked="0" layoutInCell="1" allowOverlap="1" wp14:anchorId="722B600C" wp14:editId="051093FD">
            <wp:simplePos x="0" y="0"/>
            <wp:positionH relativeFrom="column">
              <wp:posOffset>-211455</wp:posOffset>
            </wp:positionH>
            <wp:positionV relativeFrom="paragraph">
              <wp:posOffset>-646430</wp:posOffset>
            </wp:positionV>
            <wp:extent cx="390525" cy="685800"/>
            <wp:effectExtent l="0" t="0" r="9525" b="0"/>
            <wp:wrapThrough wrapText="bothSides">
              <wp:wrapPolygon edited="0">
                <wp:start x="0" y="0"/>
                <wp:lineTo x="0" y="21000"/>
                <wp:lineTo x="21073" y="21000"/>
                <wp:lineTo x="21073" y="0"/>
                <wp:lineTo x="0" y="0"/>
              </wp:wrapPolygon>
            </wp:wrapThrough>
            <wp:docPr id="1" name="Bildobjekt 1" descr="http://t1.gstatic.com/images?q=tbn:ANd9GcSga9qLRz-mDzHLxAtTsoARcknkwfDI8QqBgIJrZ75JJb_ph71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ga9qLRz-mDzHLxAtTsoARcknkwfDI8QqBgIJrZ75JJb_ph71p">
                      <a:hlinkClick r:id="rId6"/>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905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Lärare: Jasmina </w:t>
      </w:r>
      <w:proofErr w:type="spellStart"/>
      <w:r>
        <w:t>Haskic</w:t>
      </w:r>
      <w:proofErr w:type="spellEnd"/>
      <w:r>
        <w:rPr>
          <w:rFonts w:cstheme="minorHAnsi"/>
          <w:b/>
          <w:noProof/>
          <w:sz w:val="32"/>
          <w:szCs w:val="32"/>
          <w:u w:val="single"/>
          <w:lang w:eastAsia="sv-SE"/>
        </w:rPr>
        <w:t xml:space="preserve"> </w:t>
      </w:r>
    </w:p>
    <w:p w:rsidR="00586B94" w:rsidRDefault="00586B94" w:rsidP="00586B94">
      <w:pPr>
        <w:spacing w:after="0" w:line="360" w:lineRule="auto"/>
        <w:rPr>
          <w:rFonts w:cstheme="minorHAnsi"/>
          <w:noProof/>
          <w:lang w:eastAsia="sv-SE"/>
        </w:rPr>
      </w:pPr>
      <w:r>
        <w:rPr>
          <w:rFonts w:cstheme="minorHAnsi"/>
          <w:noProof/>
          <w:lang w:eastAsia="sv-SE"/>
        </w:rPr>
        <w:t>Namn och d</w:t>
      </w:r>
      <w:r w:rsidRPr="009F396E">
        <w:rPr>
          <w:rFonts w:cstheme="minorHAnsi"/>
          <w:noProof/>
          <w:lang w:eastAsia="sv-SE"/>
        </w:rPr>
        <w:t>atum_____________</w:t>
      </w:r>
      <w:r>
        <w:rPr>
          <w:rFonts w:cstheme="minorHAnsi"/>
          <w:noProof/>
          <w:lang w:eastAsia="sv-SE"/>
        </w:rPr>
        <w:t>____________</w:t>
      </w:r>
    </w:p>
    <w:p w:rsidR="00586B94" w:rsidRPr="00586B94" w:rsidRDefault="00586B94" w:rsidP="00586B94">
      <w:pPr>
        <w:spacing w:after="0" w:line="360" w:lineRule="auto"/>
        <w:rPr>
          <w:rFonts w:cstheme="minorHAnsi"/>
          <w:noProof/>
          <w:lang w:eastAsia="sv-SE"/>
        </w:rPr>
      </w:pPr>
    </w:p>
    <w:p w:rsidR="00C1173C" w:rsidRDefault="00044508" w:rsidP="00586B94">
      <w:pPr>
        <w:spacing w:after="0" w:line="360" w:lineRule="auto"/>
        <w:rPr>
          <w:u w:val="single"/>
        </w:rPr>
      </w:pPr>
      <w:r>
        <w:rPr>
          <w:u w:val="single"/>
        </w:rPr>
        <w:t>Individer och gemenskaper</w:t>
      </w:r>
    </w:p>
    <w:p w:rsidR="00064B4E" w:rsidRPr="00064B4E" w:rsidRDefault="00064B4E">
      <w:pPr>
        <w:rPr>
          <w:i/>
        </w:rPr>
      </w:pPr>
      <w:r w:rsidRPr="00064B4E">
        <w:rPr>
          <w:i/>
        </w:rPr>
        <w:t>Centralt innehåll:</w:t>
      </w:r>
    </w:p>
    <w:p w:rsidR="00044508" w:rsidRDefault="00044508" w:rsidP="00CC629D">
      <w:pPr>
        <w:spacing w:after="0" w:line="360" w:lineRule="auto"/>
      </w:pPr>
      <w:r>
        <w:t xml:space="preserve">Familjen och </w:t>
      </w:r>
      <w:r w:rsidR="00394DB9">
        <w:t xml:space="preserve">olika samlevnadsvanor. Sexualitet, könsroller och </w:t>
      </w:r>
      <w:r w:rsidR="00454519">
        <w:t>jämställdhet</w:t>
      </w:r>
      <w:r w:rsidR="00394DB9">
        <w:t>.</w:t>
      </w:r>
    </w:p>
    <w:p w:rsidR="00044508" w:rsidRDefault="00044508" w:rsidP="00CC629D">
      <w:pPr>
        <w:spacing w:after="0" w:line="360" w:lineRule="auto"/>
      </w:pPr>
      <w:r>
        <w:t>Sociala skyddsnät för barn i olika livssituationer, i skolan och samhället.</w:t>
      </w:r>
    </w:p>
    <w:p w:rsidR="00394DB9" w:rsidRDefault="00394DB9" w:rsidP="00CC629D">
      <w:pPr>
        <w:spacing w:after="0" w:line="360" w:lineRule="auto"/>
      </w:pPr>
      <w:r>
        <w:t xml:space="preserve">De mänskliga rättigheterna, deras innebörd och betydelse, inklusive barnets rättigheter i enlighet med barnkonventionen. </w:t>
      </w:r>
    </w:p>
    <w:p w:rsidR="00CC629D" w:rsidRDefault="00CC629D" w:rsidP="00CC629D">
      <w:pPr>
        <w:spacing w:after="0" w:line="360" w:lineRule="auto"/>
      </w:pPr>
    </w:p>
    <w:p w:rsidR="00CC629D" w:rsidRPr="007D53E7" w:rsidRDefault="00CC629D" w:rsidP="00CC629D">
      <w:pPr>
        <w:spacing w:after="0" w:line="360" w:lineRule="auto"/>
        <w:rPr>
          <w:rFonts w:cstheme="minorHAnsi"/>
          <w:b/>
          <w:sz w:val="24"/>
          <w:szCs w:val="24"/>
          <w:u w:val="single"/>
        </w:rPr>
      </w:pPr>
      <w:r w:rsidRPr="007D53E7">
        <w:rPr>
          <w:rFonts w:cstheme="minorHAnsi"/>
          <w:b/>
          <w:sz w:val="24"/>
          <w:szCs w:val="24"/>
          <w:u w:val="single"/>
        </w:rPr>
        <w:t xml:space="preserve">Mål: </w:t>
      </w:r>
      <w:r w:rsidRPr="007D53E7">
        <w:rPr>
          <w:rFonts w:cstheme="minorHAnsi"/>
          <w:sz w:val="24"/>
          <w:szCs w:val="24"/>
        </w:rPr>
        <w:t>(De förmågor du ska utveckla)</w:t>
      </w:r>
    </w:p>
    <w:p w:rsidR="00CC629D" w:rsidRPr="007D53E7" w:rsidRDefault="00CC629D" w:rsidP="00CC629D">
      <w:pPr>
        <w:widowControl w:val="0"/>
        <w:autoSpaceDE w:val="0"/>
        <w:autoSpaceDN w:val="0"/>
        <w:adjustRightInd w:val="0"/>
        <w:spacing w:after="0" w:line="240" w:lineRule="auto"/>
        <w:jc w:val="both"/>
        <w:rPr>
          <w:rFonts w:cstheme="minorHAnsi"/>
          <w:color w:val="000000"/>
          <w:sz w:val="24"/>
          <w:szCs w:val="24"/>
        </w:rPr>
      </w:pPr>
    </w:p>
    <w:p w:rsidR="00CC629D" w:rsidRDefault="00CC629D" w:rsidP="00CC629D">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sidRPr="00CC629D">
        <w:rPr>
          <w:rFonts w:cstheme="minorHAnsi"/>
          <w:color w:val="000000"/>
          <w:sz w:val="24"/>
          <w:szCs w:val="24"/>
        </w:rPr>
        <w:t xml:space="preserve">Du ska utveckla din förmåga att veta </w:t>
      </w:r>
      <w:r>
        <w:rPr>
          <w:rFonts w:cstheme="minorHAnsi"/>
          <w:color w:val="000000"/>
          <w:sz w:val="24"/>
          <w:szCs w:val="24"/>
        </w:rPr>
        <w:t>vem som bestämmer i Sverige?</w:t>
      </w:r>
      <w:r w:rsidRPr="00CC629D">
        <w:rPr>
          <w:rFonts w:cstheme="minorHAnsi"/>
          <w:color w:val="000000"/>
          <w:sz w:val="24"/>
          <w:szCs w:val="24"/>
        </w:rPr>
        <w:t xml:space="preserve"> </w:t>
      </w:r>
    </w:p>
    <w:p w:rsidR="00CC629D" w:rsidRDefault="00CC629D" w:rsidP="00CC629D">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sidRPr="00CC629D">
        <w:rPr>
          <w:rFonts w:cstheme="minorHAnsi"/>
          <w:color w:val="000000"/>
          <w:sz w:val="24"/>
          <w:szCs w:val="24"/>
        </w:rPr>
        <w:t xml:space="preserve">Du ska utveckla dina förmågor att veta </w:t>
      </w:r>
      <w:r>
        <w:rPr>
          <w:rFonts w:cstheme="minorHAnsi"/>
          <w:color w:val="000000"/>
          <w:sz w:val="24"/>
          <w:szCs w:val="24"/>
        </w:rPr>
        <w:t>hur vi lever tillsammans – i familjen, skolan och hemma?</w:t>
      </w:r>
      <w:r w:rsidRPr="00CC629D">
        <w:rPr>
          <w:rFonts w:cstheme="minorHAnsi"/>
          <w:color w:val="000000"/>
          <w:sz w:val="24"/>
          <w:szCs w:val="24"/>
        </w:rPr>
        <w:t xml:space="preserve"> </w:t>
      </w:r>
    </w:p>
    <w:p w:rsidR="00454519" w:rsidRDefault="00CC629D" w:rsidP="00454519">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sidRPr="00CC629D">
        <w:rPr>
          <w:rFonts w:cstheme="minorHAnsi"/>
          <w:color w:val="000000"/>
          <w:sz w:val="24"/>
          <w:szCs w:val="24"/>
        </w:rPr>
        <w:t>Du ska utveckla dina förmågor att veta</w:t>
      </w:r>
      <w:r>
        <w:rPr>
          <w:rFonts w:cstheme="minorHAnsi"/>
          <w:color w:val="000000"/>
          <w:sz w:val="24"/>
          <w:szCs w:val="24"/>
        </w:rPr>
        <w:t xml:space="preserve"> hur livet är i vårt land Sverige, i vår världsdel Europa och i hela välden?</w:t>
      </w:r>
      <w:r w:rsidRPr="00CC629D">
        <w:rPr>
          <w:rFonts w:cstheme="minorHAnsi"/>
          <w:color w:val="000000"/>
          <w:sz w:val="24"/>
          <w:szCs w:val="24"/>
        </w:rPr>
        <w:t xml:space="preserve"> </w:t>
      </w:r>
    </w:p>
    <w:p w:rsidR="00454519" w:rsidRDefault="000E1F2F" w:rsidP="00454519">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Att reflektera över mänskliga </w:t>
      </w:r>
      <w:r w:rsidR="00454519">
        <w:rPr>
          <w:rFonts w:cstheme="minorHAnsi"/>
          <w:color w:val="000000"/>
          <w:sz w:val="24"/>
          <w:szCs w:val="24"/>
        </w:rPr>
        <w:t>rättigheter.</w:t>
      </w:r>
    </w:p>
    <w:p w:rsidR="00454519" w:rsidRDefault="00454519" w:rsidP="00454519">
      <w:pPr>
        <w:pStyle w:val="Liststycke"/>
        <w:widowControl w:val="0"/>
        <w:numPr>
          <w:ilvl w:val="0"/>
          <w:numId w:val="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Att ta ställning för vad som är rätt eller fel. </w:t>
      </w:r>
    </w:p>
    <w:p w:rsidR="00454519" w:rsidRPr="00454519" w:rsidRDefault="00454519" w:rsidP="00454519">
      <w:pPr>
        <w:pStyle w:val="Liststycke"/>
        <w:widowControl w:val="0"/>
        <w:autoSpaceDE w:val="0"/>
        <w:autoSpaceDN w:val="0"/>
        <w:adjustRightInd w:val="0"/>
        <w:spacing w:after="0" w:line="240" w:lineRule="auto"/>
        <w:jc w:val="both"/>
        <w:rPr>
          <w:rFonts w:cstheme="minorHAnsi"/>
          <w:color w:val="000000"/>
          <w:sz w:val="24"/>
          <w:szCs w:val="24"/>
        </w:rPr>
      </w:pPr>
    </w:p>
    <w:p w:rsidR="00044508" w:rsidRPr="008248CA" w:rsidRDefault="00044508" w:rsidP="00044508">
      <w:pPr>
        <w:rPr>
          <w:b/>
          <w:sz w:val="24"/>
          <w:szCs w:val="24"/>
          <w:u w:val="single"/>
        </w:rPr>
      </w:pPr>
      <w:r w:rsidRPr="008248CA">
        <w:rPr>
          <w:b/>
          <w:sz w:val="24"/>
          <w:szCs w:val="24"/>
          <w:u w:val="single"/>
        </w:rPr>
        <w:t>Bedömning:</w:t>
      </w:r>
    </w:p>
    <w:p w:rsidR="00044508" w:rsidRDefault="00044508" w:rsidP="00044508">
      <w:pPr>
        <w:rPr>
          <w:sz w:val="24"/>
          <w:szCs w:val="24"/>
        </w:rPr>
      </w:pPr>
      <w:r w:rsidRPr="00FB35E5">
        <w:rPr>
          <w:b/>
          <w:sz w:val="24"/>
          <w:szCs w:val="24"/>
          <w:u w:val="single"/>
        </w:rPr>
        <w:t>E:</w:t>
      </w:r>
      <w:r>
        <w:rPr>
          <w:sz w:val="24"/>
          <w:szCs w:val="24"/>
        </w:rPr>
        <w:t xml:space="preserve"> Du ska vara aktiv på lektionen och göra dina uppgifter. Du ska till viss del föra samtal och diskutera om ämnet. </w:t>
      </w:r>
      <w:r w:rsidR="009C6FFA">
        <w:rPr>
          <w:sz w:val="24"/>
          <w:szCs w:val="24"/>
        </w:rPr>
        <w:t>Du ska k</w:t>
      </w:r>
      <w:r>
        <w:rPr>
          <w:sz w:val="24"/>
          <w:szCs w:val="24"/>
        </w:rPr>
        <w:t>unna använda begrepp i olika sammanhang. Du ska uppnå ett godkänt resultat på muntligt eller skriftligt test.</w:t>
      </w:r>
    </w:p>
    <w:p w:rsidR="00044508" w:rsidRDefault="00044508" w:rsidP="00044508">
      <w:pPr>
        <w:rPr>
          <w:sz w:val="24"/>
          <w:szCs w:val="24"/>
        </w:rPr>
      </w:pPr>
      <w:r w:rsidRPr="00FB35E5">
        <w:rPr>
          <w:b/>
          <w:sz w:val="24"/>
          <w:szCs w:val="24"/>
          <w:u w:val="single"/>
        </w:rPr>
        <w:t>C:</w:t>
      </w:r>
      <w:r>
        <w:rPr>
          <w:sz w:val="24"/>
          <w:szCs w:val="24"/>
        </w:rPr>
        <w:t xml:space="preserve"> Du ska vara mycket aktiv på lektionen och göra dina uppgifter på ett tillfredsställande sätt. Du ska kunna föra ett samtal om ämnet och föra det framåt på ett relativt tydligt vis. Du ska få mer än godkänt på </w:t>
      </w:r>
      <w:r w:rsidR="009B0D23">
        <w:rPr>
          <w:sz w:val="24"/>
          <w:szCs w:val="24"/>
        </w:rPr>
        <w:t xml:space="preserve">muntligt eller skriftligt test. </w:t>
      </w:r>
      <w:r>
        <w:rPr>
          <w:sz w:val="24"/>
          <w:szCs w:val="24"/>
        </w:rPr>
        <w:t xml:space="preserve">Du ska kunna söka information från fler än en källa på ett bra sätt. </w:t>
      </w:r>
    </w:p>
    <w:p w:rsidR="006B2FF1" w:rsidRDefault="00044508" w:rsidP="008B1B89">
      <w:pPr>
        <w:rPr>
          <w:sz w:val="24"/>
          <w:szCs w:val="24"/>
        </w:rPr>
      </w:pPr>
      <w:r w:rsidRPr="008248CA">
        <w:rPr>
          <w:b/>
          <w:sz w:val="24"/>
          <w:szCs w:val="24"/>
          <w:u w:val="single"/>
        </w:rPr>
        <w:t>A:</w:t>
      </w:r>
      <w:r>
        <w:rPr>
          <w:sz w:val="24"/>
          <w:szCs w:val="24"/>
        </w:rPr>
        <w:t xml:space="preserve"> Du ska vara väldigt mycket aktiv på lektion och göra dina uppgifter på ett mycket tillfredställande sätt. Du ska framföra dina åsikter och kritiskt granska information, samtala och föra diskussioner som leder samtalet framåt på en djupt och intellektuellt sätt. Du ska kunna söka information från flera källor och kunna kritiskt granska källorna. Du ska få ett mycket väl godkänt på muntligt eller skriftligt test.</w:t>
      </w:r>
    </w:p>
    <w:p w:rsidR="008B1B89" w:rsidRPr="00454519" w:rsidRDefault="008B1B89" w:rsidP="008B1B89">
      <w:pPr>
        <w:rPr>
          <w:sz w:val="24"/>
          <w:szCs w:val="24"/>
        </w:rPr>
      </w:pPr>
      <w:r w:rsidRPr="008A24D6">
        <w:rPr>
          <w:b/>
          <w:sz w:val="24"/>
          <w:szCs w:val="24"/>
          <w:u w:val="single"/>
        </w:rPr>
        <w:lastRenderedPageBreak/>
        <w:t>Undervisningens innehåll:</w:t>
      </w:r>
    </w:p>
    <w:p w:rsidR="008B1B89" w:rsidRPr="008B1B89" w:rsidRDefault="008B1B89" w:rsidP="008B1B89">
      <w:pPr>
        <w:rPr>
          <w:rFonts w:cstheme="minorHAnsi"/>
          <w:sz w:val="24"/>
          <w:szCs w:val="24"/>
        </w:rPr>
      </w:pPr>
      <w:r w:rsidRPr="008B1B89">
        <w:rPr>
          <w:rFonts w:cstheme="minorHAnsi"/>
          <w:bCs/>
          <w:sz w:val="24"/>
          <w:szCs w:val="24"/>
          <w:shd w:val="clear" w:color="auto" w:fill="FFFFFF"/>
        </w:rPr>
        <w:t>För att du ska få möjlighet att lära dig allt det här, så ska vi på lektionerna arbeta utifrån bildspel, samhällskunskapsboken och kopierat material</w:t>
      </w:r>
      <w:r w:rsidR="006B2FF1">
        <w:rPr>
          <w:rFonts w:cstheme="minorHAnsi"/>
          <w:bCs/>
          <w:sz w:val="24"/>
          <w:szCs w:val="24"/>
          <w:shd w:val="clear" w:color="auto" w:fill="FFFFFF"/>
        </w:rPr>
        <w:t>,</w:t>
      </w:r>
      <w:r w:rsidR="002D6EBE">
        <w:rPr>
          <w:rFonts w:cstheme="minorHAnsi"/>
          <w:bCs/>
          <w:sz w:val="24"/>
          <w:szCs w:val="24"/>
          <w:shd w:val="clear" w:color="auto" w:fill="FFFFFF"/>
        </w:rPr>
        <w:t xml:space="preserve"> få</w:t>
      </w:r>
      <w:r w:rsidRPr="008B1B89">
        <w:rPr>
          <w:rFonts w:cstheme="minorHAnsi"/>
          <w:bCs/>
          <w:sz w:val="24"/>
          <w:szCs w:val="24"/>
          <w:shd w:val="clear" w:color="auto" w:fill="FFFFFF"/>
        </w:rPr>
        <w:t xml:space="preserve"> möjligheten till att läsa, </w:t>
      </w:r>
      <w:r w:rsidR="002D6EBE">
        <w:rPr>
          <w:rFonts w:cstheme="minorHAnsi"/>
          <w:bCs/>
          <w:sz w:val="24"/>
          <w:szCs w:val="24"/>
          <w:shd w:val="clear" w:color="auto" w:fill="FFFFFF"/>
        </w:rPr>
        <w:t xml:space="preserve">jobba med olika </w:t>
      </w:r>
      <w:bookmarkStart w:id="0" w:name="_GoBack"/>
      <w:bookmarkEnd w:id="0"/>
      <w:r w:rsidRPr="008B1B89">
        <w:rPr>
          <w:rFonts w:cstheme="minorHAnsi"/>
          <w:bCs/>
          <w:sz w:val="24"/>
          <w:szCs w:val="24"/>
          <w:shd w:val="clear" w:color="auto" w:fill="FFFFFF"/>
        </w:rPr>
        <w:t>rollspel, diskutera och argumentera det lästa innehållet och även svara på instuderingsfrågor</w:t>
      </w:r>
      <w:r w:rsidR="00074DD1">
        <w:rPr>
          <w:rFonts w:cstheme="minorHAnsi"/>
          <w:bCs/>
          <w:sz w:val="24"/>
          <w:szCs w:val="24"/>
          <w:shd w:val="clear" w:color="auto" w:fill="FFFFFF"/>
        </w:rPr>
        <w:t xml:space="preserve"> </w:t>
      </w:r>
      <w:r w:rsidR="00074DD1">
        <w:rPr>
          <w:sz w:val="24"/>
          <w:szCs w:val="24"/>
        </w:rPr>
        <w:t>och eventuellt söka fakta med hjälp av datorn.</w:t>
      </w:r>
    </w:p>
    <w:p w:rsidR="008B1B89" w:rsidRDefault="008B1B89" w:rsidP="008B1B89">
      <w:pPr>
        <w:spacing w:after="0" w:line="240" w:lineRule="auto"/>
        <w:rPr>
          <w:sz w:val="24"/>
          <w:szCs w:val="24"/>
        </w:rPr>
      </w:pPr>
      <w:r>
        <w:rPr>
          <w:sz w:val="24"/>
          <w:szCs w:val="24"/>
        </w:rPr>
        <w:t xml:space="preserve">Du kommer att arbeta </w:t>
      </w:r>
      <w:r w:rsidR="00343FD6">
        <w:rPr>
          <w:sz w:val="24"/>
          <w:szCs w:val="24"/>
        </w:rPr>
        <w:t>med arbetsområden i ca 4-5 veckor.</w:t>
      </w:r>
    </w:p>
    <w:p w:rsidR="00074DD1" w:rsidRDefault="00074DD1" w:rsidP="008B1B89">
      <w:pPr>
        <w:spacing w:after="0" w:line="240" w:lineRule="auto"/>
        <w:rPr>
          <w:sz w:val="24"/>
          <w:szCs w:val="24"/>
        </w:rPr>
      </w:pPr>
    </w:p>
    <w:p w:rsidR="00074DD1" w:rsidRDefault="00074DD1" w:rsidP="00074DD1">
      <w:pPr>
        <w:spacing w:after="0" w:line="240" w:lineRule="auto"/>
        <w:rPr>
          <w:b/>
          <w:sz w:val="24"/>
          <w:szCs w:val="24"/>
          <w:u w:val="single"/>
        </w:rPr>
      </w:pPr>
      <w:r w:rsidRPr="008A24D6">
        <w:rPr>
          <w:b/>
          <w:sz w:val="24"/>
          <w:szCs w:val="24"/>
          <w:u w:val="single"/>
        </w:rPr>
        <w:t>Eventuellt mål från IUP:</w:t>
      </w:r>
    </w:p>
    <w:p w:rsidR="00074DD1" w:rsidRDefault="00074DD1" w:rsidP="00074DD1">
      <w:pPr>
        <w:spacing w:after="0" w:line="240" w:lineRule="auto"/>
        <w:rPr>
          <w:b/>
          <w:sz w:val="24"/>
          <w:szCs w:val="24"/>
          <w:u w:val="single"/>
        </w:rPr>
      </w:pPr>
    </w:p>
    <w:p w:rsidR="00074DD1" w:rsidRDefault="00074DD1" w:rsidP="00074DD1">
      <w:pPr>
        <w:spacing w:after="0" w:line="240" w:lineRule="auto"/>
        <w:rPr>
          <w:sz w:val="24"/>
          <w:szCs w:val="24"/>
        </w:rPr>
      </w:pPr>
      <w:r w:rsidRPr="008A24D6">
        <w:rPr>
          <w:sz w:val="24"/>
          <w:szCs w:val="24"/>
        </w:rPr>
        <w:t>______________________________________________________________________________________________________________________________________________________</w:t>
      </w:r>
    </w:p>
    <w:p w:rsidR="00074DD1" w:rsidRDefault="00074DD1" w:rsidP="00074DD1">
      <w:pPr>
        <w:spacing w:after="0" w:line="240" w:lineRule="auto"/>
        <w:rPr>
          <w:sz w:val="24"/>
          <w:szCs w:val="24"/>
        </w:rPr>
      </w:pPr>
      <w:r>
        <w:rPr>
          <w:sz w:val="24"/>
          <w:szCs w:val="24"/>
        </w:rPr>
        <w:t>___________________________________________________________________________</w:t>
      </w:r>
    </w:p>
    <w:p w:rsidR="00074DD1" w:rsidRDefault="00074DD1" w:rsidP="00074DD1">
      <w:pPr>
        <w:spacing w:after="0" w:line="240" w:lineRule="auto"/>
        <w:rPr>
          <w:sz w:val="24"/>
          <w:szCs w:val="24"/>
        </w:rPr>
      </w:pPr>
    </w:p>
    <w:p w:rsidR="00074DD1" w:rsidRPr="008A24D6" w:rsidRDefault="00074DD1" w:rsidP="00074DD1">
      <w:pPr>
        <w:spacing w:after="0" w:line="240" w:lineRule="auto"/>
        <w:rPr>
          <w:b/>
          <w:sz w:val="24"/>
          <w:szCs w:val="24"/>
          <w:u w:val="single"/>
        </w:rPr>
      </w:pPr>
      <w:r w:rsidRPr="008A24D6">
        <w:rPr>
          <w:b/>
          <w:sz w:val="24"/>
          <w:szCs w:val="24"/>
          <w:u w:val="single"/>
        </w:rPr>
        <w:t>Din utvärdering:</w:t>
      </w:r>
    </w:p>
    <w:p w:rsidR="00074DD1" w:rsidRPr="008A24D6" w:rsidRDefault="00074DD1" w:rsidP="00074DD1">
      <w:pPr>
        <w:spacing w:after="0" w:line="240" w:lineRule="auto"/>
        <w:rPr>
          <w:b/>
          <w:sz w:val="24"/>
          <w:szCs w:val="24"/>
          <w:u w:val="single"/>
        </w:rPr>
      </w:pPr>
    </w:p>
    <w:p w:rsidR="00074DD1" w:rsidRDefault="00074DD1" w:rsidP="00074DD1">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DD1" w:rsidRDefault="00074DD1" w:rsidP="00074DD1">
      <w:pPr>
        <w:spacing w:after="0" w:line="240" w:lineRule="auto"/>
        <w:rPr>
          <w:sz w:val="24"/>
          <w:szCs w:val="24"/>
        </w:rPr>
      </w:pPr>
    </w:p>
    <w:p w:rsidR="00074DD1" w:rsidRPr="008A24D6" w:rsidRDefault="00074DD1" w:rsidP="00074DD1">
      <w:pPr>
        <w:spacing w:after="0" w:line="240" w:lineRule="auto"/>
        <w:rPr>
          <w:b/>
          <w:sz w:val="24"/>
          <w:szCs w:val="24"/>
          <w:u w:val="single"/>
        </w:rPr>
      </w:pPr>
      <w:r w:rsidRPr="008A24D6">
        <w:rPr>
          <w:b/>
          <w:sz w:val="24"/>
          <w:szCs w:val="24"/>
          <w:u w:val="single"/>
        </w:rPr>
        <w:t>Lärarens respons:</w:t>
      </w:r>
    </w:p>
    <w:p w:rsidR="00074DD1" w:rsidRDefault="00074DD1" w:rsidP="00074DD1">
      <w:pPr>
        <w:spacing w:after="0" w:line="240" w:lineRule="auto"/>
        <w:rPr>
          <w:sz w:val="24"/>
          <w:szCs w:val="24"/>
        </w:rPr>
      </w:pPr>
    </w:p>
    <w:p w:rsidR="00074DD1" w:rsidRPr="008A24D6" w:rsidRDefault="00074DD1" w:rsidP="00074DD1">
      <w:pPr>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DD1" w:rsidRDefault="00074DD1" w:rsidP="00074DD1">
      <w:pPr>
        <w:rPr>
          <w:sz w:val="24"/>
          <w:szCs w:val="24"/>
        </w:rPr>
      </w:pPr>
      <w:r>
        <w:rPr>
          <w:sz w:val="24"/>
          <w:szCs w:val="24"/>
        </w:rPr>
        <w:t>___________________________________________________________________________</w:t>
      </w:r>
    </w:p>
    <w:p w:rsidR="00074DD1" w:rsidRPr="008A24D6" w:rsidRDefault="00074DD1" w:rsidP="00074DD1">
      <w:pPr>
        <w:rPr>
          <w:b/>
          <w:sz w:val="24"/>
          <w:szCs w:val="24"/>
          <w:u w:val="single"/>
        </w:rPr>
      </w:pPr>
      <w:r w:rsidRPr="008A24D6">
        <w:rPr>
          <w:b/>
          <w:sz w:val="24"/>
          <w:szCs w:val="24"/>
          <w:u w:val="single"/>
        </w:rPr>
        <w:t>Lärarens underskrift och datum:</w:t>
      </w:r>
    </w:p>
    <w:p w:rsidR="00074DD1" w:rsidRPr="007D53E7" w:rsidRDefault="00A33803" w:rsidP="00074DD1">
      <w:pPr>
        <w:rPr>
          <w:sz w:val="24"/>
          <w:szCs w:val="24"/>
        </w:rPr>
      </w:pPr>
      <w:r>
        <w:rPr>
          <w:noProof/>
          <w:lang w:eastAsia="sv-SE"/>
        </w:rPr>
        <w:drawing>
          <wp:anchor distT="0" distB="0" distL="114300" distR="114300" simplePos="0" relativeHeight="251661312" behindDoc="1" locked="0" layoutInCell="1" allowOverlap="1" wp14:anchorId="60D20C4F" wp14:editId="752F24D0">
            <wp:simplePos x="0" y="0"/>
            <wp:positionH relativeFrom="column">
              <wp:posOffset>5118735</wp:posOffset>
            </wp:positionH>
            <wp:positionV relativeFrom="paragraph">
              <wp:posOffset>287655</wp:posOffset>
            </wp:positionV>
            <wp:extent cx="1160780" cy="1762760"/>
            <wp:effectExtent l="0" t="0" r="1270" b="8890"/>
            <wp:wrapThrough wrapText="bothSides">
              <wp:wrapPolygon edited="0">
                <wp:start x="0" y="0"/>
                <wp:lineTo x="0" y="21476"/>
                <wp:lineTo x="21269" y="21476"/>
                <wp:lineTo x="21269" y="0"/>
                <wp:lineTo x="0" y="0"/>
              </wp:wrapPolygon>
            </wp:wrapThrough>
            <wp:docPr id="3" name="Bildobjekt 3" descr="http://www.lemshaga.se/groups/lemshagawiki/wiki/c7a67/images/ba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shaga.se/groups/lemshagawiki/wiki/c7a67/images/ba55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078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1" locked="0" layoutInCell="1" allowOverlap="1" wp14:anchorId="2CA431E8" wp14:editId="321B4BF4">
            <wp:simplePos x="0" y="0"/>
            <wp:positionH relativeFrom="column">
              <wp:posOffset>-248920</wp:posOffset>
            </wp:positionH>
            <wp:positionV relativeFrom="paragraph">
              <wp:posOffset>259080</wp:posOffset>
            </wp:positionV>
            <wp:extent cx="2544445" cy="1788795"/>
            <wp:effectExtent l="0" t="0" r="8255" b="1905"/>
            <wp:wrapThrough wrapText="bothSides">
              <wp:wrapPolygon edited="0">
                <wp:start x="0" y="0"/>
                <wp:lineTo x="0" y="21393"/>
                <wp:lineTo x="21508" y="21393"/>
                <wp:lineTo x="21508" y="0"/>
                <wp:lineTo x="0" y="0"/>
              </wp:wrapPolygon>
            </wp:wrapThrough>
            <wp:docPr id="2" name="Bildobjekt 2" descr="http://www.lemshaga.se/groups/lemshagawiki/wiki/c7a67/images/d5af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mshaga.se/groups/lemshagawiki/wiki/c7a67/images/d5aff.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4445"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074DD1">
        <w:rPr>
          <w:sz w:val="24"/>
          <w:szCs w:val="24"/>
        </w:rPr>
        <w:t>___________________________________________________________________________</w:t>
      </w:r>
    </w:p>
    <w:p w:rsidR="00074DD1" w:rsidRDefault="00074DD1" w:rsidP="008B1B89">
      <w:pPr>
        <w:spacing w:after="0" w:line="240" w:lineRule="auto"/>
        <w:rPr>
          <w:sz w:val="24"/>
          <w:szCs w:val="24"/>
        </w:rPr>
      </w:pPr>
    </w:p>
    <w:p w:rsidR="00074DD1" w:rsidRDefault="00A33803" w:rsidP="008B1B89">
      <w:pPr>
        <w:spacing w:after="0" w:line="240" w:lineRule="auto"/>
        <w:rPr>
          <w:sz w:val="24"/>
          <w:szCs w:val="24"/>
        </w:rPr>
      </w:pPr>
      <w:r>
        <w:rPr>
          <w:noProof/>
          <w:lang w:eastAsia="sv-SE"/>
        </w:rPr>
        <w:drawing>
          <wp:anchor distT="0" distB="0" distL="114300" distR="114300" simplePos="0" relativeHeight="251662336" behindDoc="1" locked="0" layoutInCell="1" allowOverlap="1" wp14:anchorId="7E80C446" wp14:editId="2CF6A532">
            <wp:simplePos x="0" y="0"/>
            <wp:positionH relativeFrom="column">
              <wp:posOffset>109220</wp:posOffset>
            </wp:positionH>
            <wp:positionV relativeFrom="paragraph">
              <wp:posOffset>83820</wp:posOffset>
            </wp:positionV>
            <wp:extent cx="2091055" cy="1392555"/>
            <wp:effectExtent l="0" t="0" r="4445" b="0"/>
            <wp:wrapThrough wrapText="bothSides">
              <wp:wrapPolygon edited="0">
                <wp:start x="0" y="0"/>
                <wp:lineTo x="0" y="21275"/>
                <wp:lineTo x="21449" y="21275"/>
                <wp:lineTo x="21449" y="0"/>
                <wp:lineTo x="0" y="0"/>
              </wp:wrapPolygon>
            </wp:wrapThrough>
            <wp:docPr id="4" name="Bildobjekt 4" descr="https://www.ystad.se/globalassets/bildgalleri/sam/osorterat/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ystad.se/globalassets/bildgalleri/sam/osorterat/la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1055"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508" w:rsidRDefault="00044508" w:rsidP="00044508">
      <w:pPr>
        <w:widowControl w:val="0"/>
        <w:autoSpaceDE w:val="0"/>
        <w:autoSpaceDN w:val="0"/>
        <w:adjustRightInd w:val="0"/>
        <w:spacing w:after="0" w:line="240" w:lineRule="auto"/>
        <w:jc w:val="both"/>
      </w:pPr>
    </w:p>
    <w:sectPr w:rsidR="00044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07B"/>
    <w:multiLevelType w:val="hybridMultilevel"/>
    <w:tmpl w:val="94DEA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B4E"/>
    <w:rsid w:val="00044508"/>
    <w:rsid w:val="00064B4E"/>
    <w:rsid w:val="00074DD1"/>
    <w:rsid w:val="000E1F2F"/>
    <w:rsid w:val="002023B6"/>
    <w:rsid w:val="002D6EBE"/>
    <w:rsid w:val="00343FD6"/>
    <w:rsid w:val="00385FBF"/>
    <w:rsid w:val="00394DB9"/>
    <w:rsid w:val="003A02AD"/>
    <w:rsid w:val="00454519"/>
    <w:rsid w:val="00586B94"/>
    <w:rsid w:val="006B2FF1"/>
    <w:rsid w:val="006D2E20"/>
    <w:rsid w:val="008B1B89"/>
    <w:rsid w:val="009B0D23"/>
    <w:rsid w:val="009C6FFA"/>
    <w:rsid w:val="00A33803"/>
    <w:rsid w:val="00C1173C"/>
    <w:rsid w:val="00CC629D"/>
    <w:rsid w:val="00D63215"/>
    <w:rsid w:val="00E17D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629D"/>
    <w:pPr>
      <w:ind w:left="720"/>
      <w:contextualSpacing/>
    </w:pPr>
    <w:rPr>
      <w:rFonts w:eastAsiaTheme="minorEastAsia"/>
      <w:lang w:eastAsia="sv-SE"/>
    </w:rPr>
  </w:style>
  <w:style w:type="paragraph" w:styleId="Ballongtext">
    <w:name w:val="Balloon Text"/>
    <w:basedOn w:val="Normal"/>
    <w:link w:val="BallongtextChar"/>
    <w:uiPriority w:val="99"/>
    <w:semiHidden/>
    <w:unhideWhenUsed/>
    <w:rsid w:val="00A338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3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C629D"/>
    <w:pPr>
      <w:ind w:left="720"/>
      <w:contextualSpacing/>
    </w:pPr>
    <w:rPr>
      <w:rFonts w:eastAsiaTheme="minorEastAsia"/>
      <w:lang w:eastAsia="sv-SE"/>
    </w:rPr>
  </w:style>
  <w:style w:type="paragraph" w:styleId="Ballongtext">
    <w:name w:val="Balloon Text"/>
    <w:basedOn w:val="Normal"/>
    <w:link w:val="BallongtextChar"/>
    <w:uiPriority w:val="99"/>
    <w:semiHidden/>
    <w:unhideWhenUsed/>
    <w:rsid w:val="00A338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3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t1.gstatic.com/images?q=tbn:ANd9GcSga9qLRz-mDzHLxAtTsoARcknkwfDI8QqBgIJrZ75JJb_ph71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e/imgres?imgurl=http://jobbdirekt.se/media/eskilstuna-kommun-eskilstuna-kommun-stadsbyggnadsforvaltningen/logo.gif&amp;imgrefurl=http://jobbdirekt.se/eskilstuna-kommun-eskilstuna-kommun-stadsbyggnadsforvaltningen&amp;usg=__xmp_S7AzNXIamVuYWLVZg_8MdTU=&amp;h=150&amp;w=85&amp;sz=10&amp;hl=sv&amp;start=0&amp;zoom=1&amp;tbnid=0LRBZE6wV-uJiM:&amp;tbnh=120&amp;tbnw=68&amp;ei=r6PBTaCPKYrZtAaDoKDDBQ&amp;prev=/search?q%3Deskilstuna%2Bkommun%26hl%3Dsv%26biw%3D1596%26bih%3D657%26gbv%3D2%26tbm%3Disch&amp;itbs=1&amp;iact=rc&amp;dur=234&amp;page=1&amp;ndsp=21&amp;ved=1t:429,r:0,s:0&amp;tx=51&amp;ty=67"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19410</TotalTime>
  <Pages>2</Pages>
  <Words>646</Words>
  <Characters>3430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Eskilstuna kommun</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Haskic</dc:creator>
  <cp:keywords/>
  <dc:description/>
  <cp:lastModifiedBy>Jasmina Haskic</cp:lastModifiedBy>
  <cp:revision>24</cp:revision>
  <dcterms:created xsi:type="dcterms:W3CDTF">2015-11-01T18:18:00Z</dcterms:created>
  <dcterms:modified xsi:type="dcterms:W3CDTF">2015-11-17T20:50:00Z</dcterms:modified>
</cp:coreProperties>
</file>